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08" w:rsidRDefault="00EE0808" w:rsidP="00EE0808">
      <w:pPr>
        <w:pStyle w:val="Heading1"/>
        <w:keepNext w:val="0"/>
        <w:keepLines/>
      </w:pPr>
      <w:r>
        <w:t>ANSWERS TO END-OF-CHAPTER QUESTIONS</w:t>
      </w:r>
    </w:p>
    <w:p w:rsidR="00EE0808" w:rsidRDefault="00EE0808" w:rsidP="00EE0808">
      <w:pPr>
        <w:pStyle w:val="Outline1"/>
        <w:keepLines/>
        <w:jc w:val="both"/>
      </w:pPr>
      <w:r>
        <w:t>10</w:t>
      </w:r>
      <w:r>
        <w:noBreakHyphen/>
        <w:t>1</w:t>
      </w:r>
      <w:r>
        <w:tab/>
        <w:t>“No firm is completely sheltered from rivals; all firms compete for the consumer dollars.  If that is so, then pure monopoly does not exist.”  Do you agree?  Explain.  How might you use Chapter 6’s concept of cross elasticity of demand to judge whether monopoly exists</w:t>
      </w:r>
      <w:proofErr w:type="gramStart"/>
      <w:r>
        <w:t>?</w:t>
      </w:r>
      <w:r w:rsidR="00082B9E">
        <w:t>\</w:t>
      </w:r>
      <w:proofErr w:type="gramEnd"/>
    </w:p>
    <w:p w:rsidR="00082B9E" w:rsidRDefault="00082B9E" w:rsidP="00EE0808">
      <w:pPr>
        <w:pStyle w:val="Outline1"/>
        <w:keepLines/>
        <w:jc w:val="both"/>
      </w:pPr>
    </w:p>
    <w:p w:rsidR="00082B9E" w:rsidRPr="00082B9E" w:rsidRDefault="00082B9E" w:rsidP="00EE0808">
      <w:pPr>
        <w:pStyle w:val="Outline1"/>
        <w:keepLines/>
        <w:jc w:val="both"/>
        <w:rPr>
          <w:b/>
        </w:rPr>
      </w:pPr>
      <w:r>
        <w:rPr>
          <w:b/>
        </w:rPr>
        <w:t>There is no absolute monopoly since nothing has zero substitutes, but if substitutes are hard to find or poor in adaptability than you have a near monopoly</w:t>
      </w:r>
      <w:r w:rsidR="001268A8">
        <w:rPr>
          <w:b/>
        </w:rPr>
        <w:t xml:space="preserve">.  To check if there are substitutes check the products cross-price elasticity—change in % of </w:t>
      </w:r>
      <w:proofErr w:type="spellStart"/>
      <w:r w:rsidR="001268A8">
        <w:rPr>
          <w:b/>
        </w:rPr>
        <w:t>Qa</w:t>
      </w:r>
      <w:proofErr w:type="spellEnd"/>
      <w:r w:rsidR="001268A8">
        <w:rPr>
          <w:b/>
        </w:rPr>
        <w:t xml:space="preserve">/change in % of </w:t>
      </w:r>
      <w:proofErr w:type="spellStart"/>
      <w:r w:rsidR="001268A8">
        <w:rPr>
          <w:b/>
        </w:rPr>
        <w:t>Pb</w:t>
      </w:r>
      <w:proofErr w:type="spellEnd"/>
      <w:r w:rsidR="001268A8">
        <w:rPr>
          <w:b/>
        </w:rPr>
        <w:t>.</w:t>
      </w:r>
    </w:p>
    <w:p w:rsidR="00082B9E" w:rsidRDefault="00082B9E" w:rsidP="00EE0808">
      <w:pPr>
        <w:pStyle w:val="Outline1"/>
        <w:keepLines/>
        <w:jc w:val="both"/>
      </w:pPr>
    </w:p>
    <w:p w:rsidR="00EE0808" w:rsidRDefault="00EE0808" w:rsidP="00EE0808">
      <w:pPr>
        <w:pStyle w:val="Outline1"/>
        <w:keepLines/>
        <w:jc w:val="both"/>
      </w:pPr>
      <w:r>
        <w:t>10</w:t>
      </w:r>
      <w:r>
        <w:noBreakHyphen/>
        <w:t>2</w:t>
      </w:r>
      <w:r>
        <w:tab/>
        <w:t>Discuss the major barriers to entry into an industry.  Explain how each barrier can foster monopoly or oligopoly.  Which barriers, if any, do you feel give rise to monopoly that is socially justifiable?</w:t>
      </w:r>
    </w:p>
    <w:p w:rsidR="00082B9E" w:rsidRDefault="00EE0808" w:rsidP="00EE0808">
      <w:pPr>
        <w:pStyle w:val="Outline1"/>
        <w:keepLines/>
        <w:jc w:val="both"/>
      </w:pPr>
      <w:r>
        <w:tab/>
      </w:r>
      <w:r>
        <w:tab/>
      </w:r>
      <w:r w:rsidRPr="00082B9E">
        <w:rPr>
          <w:b/>
        </w:rPr>
        <w:t>Natural monopolies give rise to monopoly that is socially justifiable</w:t>
      </w:r>
      <w:r>
        <w:t>.</w:t>
      </w:r>
      <w:r w:rsidR="00082B9E">
        <w:t xml:space="preserve"> </w:t>
      </w:r>
      <w:r w:rsidR="00082B9E">
        <w:rPr>
          <w:b/>
        </w:rPr>
        <w:t>If the size of the market is relatively small and you need production on a relatively large scale to start to be efficient- (</w:t>
      </w:r>
      <w:proofErr w:type="spellStart"/>
      <w:r w:rsidR="00082B9E">
        <w:rPr>
          <w:b/>
        </w:rPr>
        <w:t>ie</w:t>
      </w:r>
      <w:proofErr w:type="spellEnd"/>
      <w:r w:rsidR="00082B9E">
        <w:rPr>
          <w:b/>
        </w:rPr>
        <w:t xml:space="preserve"> high MES) than a monopoly makes sense</w:t>
      </w:r>
    </w:p>
    <w:p w:rsidR="001268A8" w:rsidRDefault="00EE0808" w:rsidP="001268A8">
      <w:pPr>
        <w:pStyle w:val="Outline1"/>
        <w:keepLines/>
        <w:jc w:val="both"/>
      </w:pPr>
      <w:r>
        <w:tab/>
      </w:r>
      <w:r w:rsidR="00082B9E">
        <w:tab/>
      </w:r>
      <w:r w:rsidRPr="00082B9E">
        <w:rPr>
          <w:b/>
        </w:rPr>
        <w:t xml:space="preserve">Patents and </w:t>
      </w:r>
      <w:proofErr w:type="gramStart"/>
      <w:r w:rsidRPr="00082B9E">
        <w:rPr>
          <w:b/>
        </w:rPr>
        <w:t>licenses</w:t>
      </w:r>
      <w:r>
        <w:t xml:space="preserve"> </w:t>
      </w:r>
      <w:r w:rsidR="00082B9E">
        <w:t xml:space="preserve"> </w:t>
      </w:r>
      <w:r w:rsidR="00082B9E" w:rsidRPr="00082B9E">
        <w:rPr>
          <w:b/>
        </w:rPr>
        <w:t>incentivize</w:t>
      </w:r>
      <w:proofErr w:type="gramEnd"/>
      <w:r w:rsidR="00082B9E" w:rsidRPr="00082B9E">
        <w:rPr>
          <w:b/>
        </w:rPr>
        <w:t xml:space="preserve"> innovation</w:t>
      </w:r>
      <w:r>
        <w:tab/>
      </w:r>
      <w:r>
        <w:tab/>
      </w:r>
    </w:p>
    <w:p w:rsidR="00EE0808" w:rsidRDefault="00EE0808" w:rsidP="001268A8">
      <w:pPr>
        <w:pStyle w:val="Outline1"/>
        <w:keepLines/>
        <w:jc w:val="both"/>
      </w:pPr>
      <w:r>
        <w:t>10</w:t>
      </w:r>
      <w:r>
        <w:noBreakHyphen/>
        <w:t>3</w:t>
      </w:r>
      <w:r>
        <w:tab/>
      </w:r>
      <w:proofErr w:type="gramStart"/>
      <w:r>
        <w:t>How</w:t>
      </w:r>
      <w:proofErr w:type="gramEnd"/>
      <w:r>
        <w:t xml:space="preserve"> does the demand curve faced by a purely monopolistic seller differ from that confronting a purely competitive firm?  Why does it differ?  Of what significance is the difference?  Why is the pure monopolist’s demand curve not perfectly inelastic?</w:t>
      </w:r>
    </w:p>
    <w:p w:rsidR="00EE0808" w:rsidRDefault="00EE0808" w:rsidP="00082B9E">
      <w:pPr>
        <w:pStyle w:val="Outline1"/>
        <w:keepLines/>
        <w:jc w:val="both"/>
      </w:pPr>
      <w:r>
        <w:tab/>
      </w:r>
      <w:r w:rsidRPr="00082B9E">
        <w:rPr>
          <w:b/>
        </w:rPr>
        <w:t>The demand curve facing a pure monopolist is downward sloping; that facing the purely competitive firm is horizontal, perfectly elastic</w:t>
      </w:r>
      <w:r>
        <w:t xml:space="preserve">.  </w:t>
      </w:r>
      <w:r w:rsidR="00082B9E">
        <w:rPr>
          <w:b/>
        </w:rPr>
        <w:t xml:space="preserve">D does not equal MR in a monopoly, Production will be less and price will be higher than in pure comp. </w:t>
      </w:r>
    </w:p>
    <w:p w:rsidR="001268A8" w:rsidRDefault="001268A8" w:rsidP="00EE0808">
      <w:pPr>
        <w:pStyle w:val="Outline1"/>
        <w:keepLines/>
        <w:jc w:val="both"/>
      </w:pPr>
    </w:p>
    <w:p w:rsidR="00EE0808" w:rsidRDefault="00EE0808" w:rsidP="00EE0808">
      <w:pPr>
        <w:pStyle w:val="Outline1"/>
        <w:keepLines/>
        <w:jc w:val="both"/>
      </w:pPr>
      <w:r>
        <w:t>10-4</w:t>
      </w:r>
      <w:r>
        <w:tab/>
        <w:t>(</w:t>
      </w:r>
      <w:r>
        <w:rPr>
          <w:i/>
        </w:rPr>
        <w:t>Key Question</w:t>
      </w:r>
      <w:proofErr w:type="gramStart"/>
      <w:r>
        <w:t>)  Use</w:t>
      </w:r>
      <w:proofErr w:type="gramEnd"/>
      <w:r>
        <w:t xml:space="preserve"> the demand schedule to the upper right to calculate total revenue and marginal revenue at each quantity.  Plot the demand, total-revenue, and marginal-revenue curves and explain the relationships between them.  Explain why the marginal revenue of the fourth unit of output is $3.50, even though its price is $5.00.  Use Chapter 6’s total-revenue test for price elasticity to designate the elastic and inelastic segments of your graphed demand curve.  What generalization can you make regarding the relationship between marginal revenue and elasticity of demand?  Suppose the marginal cost of successive units of output were zero.  What output would the </w:t>
      </w:r>
      <w:proofErr w:type="spellStart"/>
      <w:r>
        <w:t>profit</w:t>
      </w:r>
      <w:r>
        <w:noBreakHyphen/>
        <w:t>seeking</w:t>
      </w:r>
      <w:proofErr w:type="spellEnd"/>
      <w:r>
        <w:t xml:space="preserve"> firm produce?  Finally, use your analysis to explain why a monopolist would never produce in the inelastic region of demand.</w:t>
      </w:r>
    </w:p>
    <w:p w:rsidR="00EE0808" w:rsidRDefault="00EE0808" w:rsidP="00EE0808">
      <w:pPr>
        <w:pStyle w:val="Outline1"/>
        <w:keepLines/>
        <w:jc w:val="both"/>
      </w:pPr>
      <w:r>
        <w:br/>
      </w:r>
    </w:p>
    <w:tbl>
      <w:tblPr>
        <w:tblW w:w="0" w:type="auto"/>
        <w:jc w:val="center"/>
        <w:tblLayout w:type="fixed"/>
        <w:tblLook w:val="0000"/>
      </w:tblPr>
      <w:tblGrid>
        <w:gridCol w:w="1080"/>
        <w:gridCol w:w="360"/>
        <w:gridCol w:w="1440"/>
        <w:gridCol w:w="1080"/>
        <w:gridCol w:w="360"/>
        <w:gridCol w:w="1440"/>
      </w:tblGrid>
      <w:tr w:rsidR="00EE0808" w:rsidTr="00504AAF">
        <w:tblPrEx>
          <w:tblCellMar>
            <w:top w:w="0" w:type="dxa"/>
            <w:bottom w:w="0" w:type="dxa"/>
          </w:tblCellMar>
        </w:tblPrEx>
        <w:trPr>
          <w:trHeight w:hRule="exact" w:val="120"/>
          <w:jc w:val="center"/>
        </w:trPr>
        <w:tc>
          <w:tcPr>
            <w:tcW w:w="1440" w:type="dxa"/>
            <w:gridSpan w:val="2"/>
            <w:tcBorders>
              <w:top w:val="single" w:sz="12" w:space="0" w:color="auto"/>
            </w:tcBorders>
          </w:tcPr>
          <w:p w:rsidR="00EE0808" w:rsidRDefault="00EE0808" w:rsidP="00504AAF">
            <w:pPr>
              <w:pStyle w:val="TableBody"/>
              <w:keepNext w:val="0"/>
              <w:keepLines/>
              <w:jc w:val="center"/>
              <w:rPr>
                <w:b/>
              </w:rPr>
            </w:pPr>
          </w:p>
        </w:tc>
        <w:tc>
          <w:tcPr>
            <w:tcW w:w="1440" w:type="dxa"/>
            <w:tcBorders>
              <w:top w:val="single" w:sz="12" w:space="0" w:color="auto"/>
            </w:tcBorders>
          </w:tcPr>
          <w:p w:rsidR="00EE0808" w:rsidRDefault="00EE0808" w:rsidP="00504AAF">
            <w:pPr>
              <w:pStyle w:val="TableBody"/>
              <w:keepNext w:val="0"/>
              <w:keepLines/>
              <w:jc w:val="center"/>
              <w:rPr>
                <w:b/>
              </w:rPr>
            </w:pPr>
          </w:p>
        </w:tc>
        <w:tc>
          <w:tcPr>
            <w:tcW w:w="1440" w:type="dxa"/>
            <w:gridSpan w:val="2"/>
            <w:tcBorders>
              <w:top w:val="single" w:sz="12" w:space="0" w:color="auto"/>
            </w:tcBorders>
          </w:tcPr>
          <w:p w:rsidR="00EE0808" w:rsidRDefault="00EE0808" w:rsidP="00504AAF">
            <w:pPr>
              <w:pStyle w:val="TableBody"/>
              <w:keepNext w:val="0"/>
              <w:keepLines/>
              <w:jc w:val="center"/>
              <w:rPr>
                <w:b/>
              </w:rPr>
            </w:pPr>
          </w:p>
        </w:tc>
        <w:tc>
          <w:tcPr>
            <w:tcW w:w="1440" w:type="dxa"/>
            <w:tcBorders>
              <w:top w:val="single" w:sz="12" w:space="0" w:color="auto"/>
            </w:tcBorders>
          </w:tcPr>
          <w:p w:rsidR="00EE0808" w:rsidRDefault="00EE0808" w:rsidP="00504AAF">
            <w:pPr>
              <w:pStyle w:val="TableBody"/>
              <w:keepNext w:val="0"/>
              <w:keepLines/>
              <w:jc w:val="center"/>
              <w:rPr>
                <w:b/>
              </w:rPr>
            </w:pPr>
          </w:p>
        </w:tc>
      </w:tr>
      <w:tr w:rsidR="00EE0808" w:rsidTr="00504AAF">
        <w:tblPrEx>
          <w:tblCellMar>
            <w:top w:w="0" w:type="dxa"/>
            <w:bottom w:w="0" w:type="dxa"/>
          </w:tblCellMar>
        </w:tblPrEx>
        <w:trPr>
          <w:jc w:val="center"/>
        </w:trPr>
        <w:tc>
          <w:tcPr>
            <w:tcW w:w="1440" w:type="dxa"/>
            <w:gridSpan w:val="2"/>
          </w:tcPr>
          <w:p w:rsidR="00EE0808" w:rsidRDefault="00EE0808" w:rsidP="00504AAF">
            <w:pPr>
              <w:pStyle w:val="TableBody"/>
              <w:keepNext w:val="0"/>
              <w:keepLines/>
              <w:jc w:val="center"/>
              <w:rPr>
                <w:b/>
              </w:rPr>
            </w:pPr>
          </w:p>
          <w:p w:rsidR="00EE0808" w:rsidRDefault="00EE0808" w:rsidP="00504AAF">
            <w:pPr>
              <w:pStyle w:val="TableBody"/>
              <w:keepNext w:val="0"/>
              <w:keepLines/>
              <w:jc w:val="center"/>
              <w:rPr>
                <w:b/>
              </w:rPr>
            </w:pPr>
            <w:r>
              <w:rPr>
                <w:b/>
              </w:rPr>
              <w:t>Price</w:t>
            </w:r>
          </w:p>
        </w:tc>
        <w:tc>
          <w:tcPr>
            <w:tcW w:w="1440" w:type="dxa"/>
          </w:tcPr>
          <w:p w:rsidR="00EE0808" w:rsidRDefault="00EE0808" w:rsidP="00504AAF">
            <w:pPr>
              <w:pStyle w:val="TableBody"/>
              <w:keepNext w:val="0"/>
              <w:keepLines/>
              <w:jc w:val="center"/>
              <w:rPr>
                <w:b/>
              </w:rPr>
            </w:pPr>
            <w:r>
              <w:rPr>
                <w:b/>
              </w:rPr>
              <w:t>Quantity</w:t>
            </w:r>
          </w:p>
          <w:p w:rsidR="00EE0808" w:rsidRDefault="00EE0808" w:rsidP="00504AAF">
            <w:pPr>
              <w:pStyle w:val="TableBody"/>
              <w:keepNext w:val="0"/>
              <w:keepLines/>
              <w:jc w:val="center"/>
              <w:rPr>
                <w:b/>
              </w:rPr>
            </w:pPr>
            <w:r>
              <w:rPr>
                <w:b/>
              </w:rPr>
              <w:t>Demanded</w:t>
            </w:r>
          </w:p>
        </w:tc>
        <w:tc>
          <w:tcPr>
            <w:tcW w:w="1440" w:type="dxa"/>
            <w:gridSpan w:val="2"/>
          </w:tcPr>
          <w:p w:rsidR="00EE0808" w:rsidRDefault="00EE0808" w:rsidP="00504AAF">
            <w:pPr>
              <w:pStyle w:val="TableBody"/>
              <w:keepNext w:val="0"/>
              <w:keepLines/>
              <w:jc w:val="center"/>
              <w:rPr>
                <w:b/>
              </w:rPr>
            </w:pPr>
          </w:p>
          <w:p w:rsidR="00EE0808" w:rsidRDefault="00EE0808" w:rsidP="00504AAF">
            <w:pPr>
              <w:pStyle w:val="TableBody"/>
              <w:keepNext w:val="0"/>
              <w:keepLines/>
              <w:jc w:val="center"/>
              <w:rPr>
                <w:b/>
              </w:rPr>
            </w:pPr>
            <w:r>
              <w:rPr>
                <w:b/>
              </w:rPr>
              <w:t>Price</w:t>
            </w:r>
          </w:p>
        </w:tc>
        <w:tc>
          <w:tcPr>
            <w:tcW w:w="1440" w:type="dxa"/>
          </w:tcPr>
          <w:p w:rsidR="00EE0808" w:rsidRDefault="00EE0808" w:rsidP="00504AAF">
            <w:pPr>
              <w:pStyle w:val="TableBody"/>
              <w:keepNext w:val="0"/>
              <w:keepLines/>
              <w:jc w:val="center"/>
              <w:rPr>
                <w:b/>
              </w:rPr>
            </w:pPr>
            <w:r>
              <w:rPr>
                <w:b/>
              </w:rPr>
              <w:t>Quantity</w:t>
            </w:r>
          </w:p>
          <w:p w:rsidR="00EE0808" w:rsidRDefault="00EE0808" w:rsidP="00504AAF">
            <w:pPr>
              <w:pStyle w:val="TableBody"/>
              <w:keepNext w:val="0"/>
              <w:keepLines/>
              <w:jc w:val="center"/>
              <w:rPr>
                <w:b/>
              </w:rPr>
            </w:pPr>
            <w:r>
              <w:rPr>
                <w:b/>
              </w:rPr>
              <w:t>Demanded</w:t>
            </w:r>
          </w:p>
        </w:tc>
      </w:tr>
      <w:tr w:rsidR="00EE0808" w:rsidTr="00504AAF">
        <w:tblPrEx>
          <w:tblCellMar>
            <w:top w:w="0" w:type="dxa"/>
            <w:bottom w:w="0" w:type="dxa"/>
          </w:tblCellMar>
        </w:tblPrEx>
        <w:trPr>
          <w:cantSplit/>
          <w:trHeight w:hRule="exact" w:val="120"/>
          <w:jc w:val="center"/>
        </w:trPr>
        <w:tc>
          <w:tcPr>
            <w:tcW w:w="1080" w:type="dxa"/>
          </w:tcPr>
          <w:p w:rsidR="00EE0808" w:rsidRDefault="00EE0808" w:rsidP="00504AAF">
            <w:pPr>
              <w:pStyle w:val="TableBody"/>
              <w:keepNext w:val="0"/>
              <w:keepLines/>
              <w:jc w:val="right"/>
              <w:rPr>
                <w:b/>
              </w:rPr>
            </w:pP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center"/>
              <w:rPr>
                <w:b/>
              </w:rPr>
            </w:pPr>
          </w:p>
        </w:tc>
        <w:tc>
          <w:tcPr>
            <w:tcW w:w="1080" w:type="dxa"/>
          </w:tcPr>
          <w:p w:rsidR="00EE0808" w:rsidRDefault="00EE0808" w:rsidP="00504AAF">
            <w:pPr>
              <w:pStyle w:val="TableBody"/>
              <w:keepNext w:val="0"/>
              <w:keepLines/>
              <w:jc w:val="right"/>
              <w:rPr>
                <w:b/>
              </w:rPr>
            </w:pP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center"/>
              <w:rPr>
                <w:b/>
              </w:rPr>
            </w:pPr>
          </w:p>
        </w:tc>
      </w:tr>
      <w:tr w:rsidR="00EE0808" w:rsidTr="00504AAF">
        <w:tblPrEx>
          <w:tblCellMar>
            <w:top w:w="0" w:type="dxa"/>
            <w:bottom w:w="0" w:type="dxa"/>
          </w:tblCellMar>
        </w:tblPrEx>
        <w:trPr>
          <w:cantSplit/>
          <w:trHeight w:hRule="exact" w:val="120"/>
          <w:jc w:val="center"/>
        </w:trPr>
        <w:tc>
          <w:tcPr>
            <w:tcW w:w="1080" w:type="dxa"/>
            <w:tcBorders>
              <w:top w:val="single" w:sz="4" w:space="0" w:color="auto"/>
            </w:tcBorders>
          </w:tcPr>
          <w:p w:rsidR="00EE0808" w:rsidRDefault="00EE0808" w:rsidP="00504AAF">
            <w:pPr>
              <w:pStyle w:val="TableBody"/>
              <w:keepNext w:val="0"/>
              <w:keepLines/>
              <w:jc w:val="right"/>
              <w:rPr>
                <w:b/>
              </w:rPr>
            </w:pPr>
          </w:p>
        </w:tc>
        <w:tc>
          <w:tcPr>
            <w:tcW w:w="360" w:type="dxa"/>
            <w:tcBorders>
              <w:top w:val="single" w:sz="4" w:space="0" w:color="auto"/>
            </w:tcBorders>
          </w:tcPr>
          <w:p w:rsidR="00EE0808" w:rsidRDefault="00EE0808" w:rsidP="00504AAF">
            <w:pPr>
              <w:pStyle w:val="TableBody"/>
              <w:keepNext w:val="0"/>
              <w:keepLines/>
              <w:jc w:val="right"/>
              <w:rPr>
                <w:b/>
              </w:rPr>
            </w:pPr>
          </w:p>
        </w:tc>
        <w:tc>
          <w:tcPr>
            <w:tcW w:w="1440" w:type="dxa"/>
            <w:tcBorders>
              <w:top w:val="single" w:sz="4" w:space="0" w:color="auto"/>
            </w:tcBorders>
          </w:tcPr>
          <w:p w:rsidR="00EE0808" w:rsidRDefault="00EE0808" w:rsidP="00504AAF">
            <w:pPr>
              <w:pStyle w:val="TableBody"/>
              <w:keepNext w:val="0"/>
              <w:keepLines/>
              <w:jc w:val="center"/>
              <w:rPr>
                <w:b/>
              </w:rPr>
            </w:pPr>
          </w:p>
        </w:tc>
        <w:tc>
          <w:tcPr>
            <w:tcW w:w="1080" w:type="dxa"/>
            <w:tcBorders>
              <w:top w:val="single" w:sz="4" w:space="0" w:color="auto"/>
            </w:tcBorders>
          </w:tcPr>
          <w:p w:rsidR="00EE0808" w:rsidRDefault="00EE0808" w:rsidP="00504AAF">
            <w:pPr>
              <w:pStyle w:val="TableBody"/>
              <w:keepNext w:val="0"/>
              <w:keepLines/>
              <w:jc w:val="right"/>
              <w:rPr>
                <w:b/>
              </w:rPr>
            </w:pPr>
          </w:p>
        </w:tc>
        <w:tc>
          <w:tcPr>
            <w:tcW w:w="360" w:type="dxa"/>
            <w:tcBorders>
              <w:top w:val="single" w:sz="4" w:space="0" w:color="auto"/>
            </w:tcBorders>
          </w:tcPr>
          <w:p w:rsidR="00EE0808" w:rsidRDefault="00EE0808" w:rsidP="00504AAF">
            <w:pPr>
              <w:pStyle w:val="TableBody"/>
              <w:keepNext w:val="0"/>
              <w:keepLines/>
              <w:jc w:val="right"/>
              <w:rPr>
                <w:b/>
              </w:rPr>
            </w:pPr>
          </w:p>
        </w:tc>
        <w:tc>
          <w:tcPr>
            <w:tcW w:w="1440" w:type="dxa"/>
            <w:tcBorders>
              <w:top w:val="single" w:sz="4" w:space="0" w:color="auto"/>
            </w:tcBorders>
          </w:tcPr>
          <w:p w:rsidR="00EE0808" w:rsidRDefault="00EE0808" w:rsidP="00504AAF">
            <w:pPr>
              <w:pStyle w:val="TableBody"/>
              <w:keepNext w:val="0"/>
              <w:keepLines/>
              <w:jc w:val="center"/>
              <w:rPr>
                <w:b/>
              </w:rPr>
            </w:pPr>
          </w:p>
        </w:tc>
      </w:tr>
      <w:tr w:rsidR="00EE0808" w:rsidTr="00504AAF">
        <w:tblPrEx>
          <w:tblCellMar>
            <w:top w:w="0" w:type="dxa"/>
            <w:bottom w:w="0" w:type="dxa"/>
          </w:tblCellMar>
        </w:tblPrEx>
        <w:trPr>
          <w:cantSplit/>
          <w:jc w:val="center"/>
        </w:trPr>
        <w:tc>
          <w:tcPr>
            <w:tcW w:w="1080" w:type="dxa"/>
          </w:tcPr>
          <w:p w:rsidR="00EE0808" w:rsidRDefault="00EE0808" w:rsidP="00504AAF">
            <w:pPr>
              <w:pStyle w:val="TableBody"/>
              <w:keepNext w:val="0"/>
              <w:keepLines/>
              <w:jc w:val="right"/>
              <w:rPr>
                <w:b/>
              </w:rPr>
            </w:pPr>
            <w:r>
              <w:rPr>
                <w:b/>
              </w:rPr>
              <w:t>$7.00</w:t>
            </w:r>
          </w:p>
          <w:p w:rsidR="00EE0808" w:rsidRDefault="00EE0808" w:rsidP="00504AAF">
            <w:pPr>
              <w:pStyle w:val="TableBody"/>
              <w:keepNext w:val="0"/>
              <w:keepLines/>
              <w:jc w:val="right"/>
              <w:rPr>
                <w:b/>
              </w:rPr>
            </w:pPr>
            <w:r>
              <w:rPr>
                <w:b/>
              </w:rPr>
              <w:t>6.50</w:t>
            </w:r>
          </w:p>
          <w:p w:rsidR="00EE0808" w:rsidRDefault="00EE0808" w:rsidP="00504AAF">
            <w:pPr>
              <w:pStyle w:val="TableBody"/>
              <w:keepNext w:val="0"/>
              <w:keepLines/>
              <w:jc w:val="right"/>
              <w:rPr>
                <w:b/>
              </w:rPr>
            </w:pPr>
            <w:r>
              <w:rPr>
                <w:b/>
              </w:rPr>
              <w:t>6.00</w:t>
            </w:r>
          </w:p>
          <w:p w:rsidR="00EE0808" w:rsidRDefault="00EE0808" w:rsidP="00504AAF">
            <w:pPr>
              <w:pStyle w:val="TableBody"/>
              <w:keepNext w:val="0"/>
              <w:keepLines/>
              <w:jc w:val="right"/>
              <w:rPr>
                <w:b/>
              </w:rPr>
            </w:pPr>
            <w:r>
              <w:rPr>
                <w:b/>
              </w:rPr>
              <w:t>5.50</w:t>
            </w:r>
          </w:p>
          <w:p w:rsidR="00EE0808" w:rsidRDefault="00EE0808" w:rsidP="00504AAF">
            <w:pPr>
              <w:pStyle w:val="TableBody"/>
              <w:keepNext w:val="0"/>
              <w:keepLines/>
              <w:jc w:val="right"/>
              <w:rPr>
                <w:b/>
              </w:rPr>
            </w:pPr>
            <w:r>
              <w:rPr>
                <w:b/>
              </w:rPr>
              <w:t>5.00</w:t>
            </w: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center"/>
              <w:rPr>
                <w:b/>
              </w:rPr>
            </w:pPr>
            <w:r>
              <w:rPr>
                <w:b/>
              </w:rPr>
              <w:t>0</w:t>
            </w:r>
          </w:p>
          <w:p w:rsidR="00EE0808" w:rsidRDefault="00EE0808" w:rsidP="00504AAF">
            <w:pPr>
              <w:pStyle w:val="TableBody"/>
              <w:keepNext w:val="0"/>
              <w:keepLines/>
              <w:jc w:val="center"/>
              <w:rPr>
                <w:b/>
              </w:rPr>
            </w:pPr>
            <w:r>
              <w:rPr>
                <w:b/>
              </w:rPr>
              <w:t>1</w:t>
            </w:r>
          </w:p>
          <w:p w:rsidR="00EE0808" w:rsidRDefault="00EE0808" w:rsidP="00504AAF">
            <w:pPr>
              <w:pStyle w:val="TableBody"/>
              <w:keepNext w:val="0"/>
              <w:keepLines/>
              <w:jc w:val="center"/>
              <w:rPr>
                <w:b/>
              </w:rPr>
            </w:pPr>
            <w:r>
              <w:rPr>
                <w:b/>
              </w:rPr>
              <w:t>2</w:t>
            </w:r>
          </w:p>
          <w:p w:rsidR="00EE0808" w:rsidRDefault="00EE0808" w:rsidP="00504AAF">
            <w:pPr>
              <w:pStyle w:val="TableBody"/>
              <w:keepNext w:val="0"/>
              <w:keepLines/>
              <w:jc w:val="center"/>
              <w:rPr>
                <w:b/>
              </w:rPr>
            </w:pPr>
            <w:r>
              <w:rPr>
                <w:b/>
              </w:rPr>
              <w:t>3</w:t>
            </w:r>
          </w:p>
          <w:p w:rsidR="00EE0808" w:rsidRDefault="00EE0808" w:rsidP="00504AAF">
            <w:pPr>
              <w:pStyle w:val="TableBody"/>
              <w:keepNext w:val="0"/>
              <w:keepLines/>
              <w:jc w:val="center"/>
              <w:rPr>
                <w:b/>
              </w:rPr>
            </w:pPr>
            <w:r>
              <w:rPr>
                <w:b/>
              </w:rPr>
              <w:t>4</w:t>
            </w:r>
          </w:p>
        </w:tc>
        <w:tc>
          <w:tcPr>
            <w:tcW w:w="1080" w:type="dxa"/>
          </w:tcPr>
          <w:p w:rsidR="00EE0808" w:rsidRDefault="00EE0808" w:rsidP="00504AAF">
            <w:pPr>
              <w:pStyle w:val="TableBody"/>
              <w:keepNext w:val="0"/>
              <w:keepLines/>
              <w:jc w:val="right"/>
              <w:rPr>
                <w:b/>
              </w:rPr>
            </w:pPr>
            <w:r>
              <w:rPr>
                <w:b/>
              </w:rPr>
              <w:t>$4.50</w:t>
            </w:r>
          </w:p>
          <w:p w:rsidR="00EE0808" w:rsidRDefault="00EE0808" w:rsidP="00504AAF">
            <w:pPr>
              <w:pStyle w:val="TableBody"/>
              <w:keepNext w:val="0"/>
              <w:keepLines/>
              <w:jc w:val="right"/>
              <w:rPr>
                <w:b/>
              </w:rPr>
            </w:pPr>
            <w:r>
              <w:rPr>
                <w:b/>
              </w:rPr>
              <w:t>4.00</w:t>
            </w:r>
          </w:p>
          <w:p w:rsidR="00EE0808" w:rsidRDefault="00EE0808" w:rsidP="00504AAF">
            <w:pPr>
              <w:pStyle w:val="TableBody"/>
              <w:keepNext w:val="0"/>
              <w:keepLines/>
              <w:jc w:val="right"/>
              <w:rPr>
                <w:b/>
              </w:rPr>
            </w:pPr>
            <w:r>
              <w:rPr>
                <w:b/>
              </w:rPr>
              <w:t>3.50</w:t>
            </w:r>
          </w:p>
          <w:p w:rsidR="00EE0808" w:rsidRDefault="00EE0808" w:rsidP="00504AAF">
            <w:pPr>
              <w:pStyle w:val="TableBody"/>
              <w:keepNext w:val="0"/>
              <w:keepLines/>
              <w:jc w:val="right"/>
              <w:rPr>
                <w:b/>
              </w:rPr>
            </w:pPr>
            <w:r>
              <w:rPr>
                <w:b/>
              </w:rPr>
              <w:t>3.00</w:t>
            </w:r>
          </w:p>
          <w:p w:rsidR="00EE0808" w:rsidRDefault="00EE0808" w:rsidP="00504AAF">
            <w:pPr>
              <w:pStyle w:val="TableBody"/>
              <w:keepNext w:val="0"/>
              <w:keepLines/>
              <w:jc w:val="right"/>
              <w:rPr>
                <w:b/>
              </w:rPr>
            </w:pPr>
            <w:r>
              <w:rPr>
                <w:b/>
              </w:rPr>
              <w:t>2.50</w:t>
            </w: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center"/>
              <w:rPr>
                <w:b/>
              </w:rPr>
            </w:pPr>
            <w:r>
              <w:rPr>
                <w:b/>
              </w:rPr>
              <w:t>5</w:t>
            </w:r>
          </w:p>
          <w:p w:rsidR="00EE0808" w:rsidRDefault="00EE0808" w:rsidP="00504AAF">
            <w:pPr>
              <w:pStyle w:val="TableBody"/>
              <w:keepNext w:val="0"/>
              <w:keepLines/>
              <w:jc w:val="center"/>
              <w:rPr>
                <w:b/>
              </w:rPr>
            </w:pPr>
            <w:r>
              <w:rPr>
                <w:b/>
              </w:rPr>
              <w:t>6</w:t>
            </w:r>
          </w:p>
          <w:p w:rsidR="00EE0808" w:rsidRDefault="00EE0808" w:rsidP="00504AAF">
            <w:pPr>
              <w:pStyle w:val="TableBody"/>
              <w:keepNext w:val="0"/>
              <w:keepLines/>
              <w:jc w:val="center"/>
              <w:rPr>
                <w:b/>
              </w:rPr>
            </w:pPr>
            <w:r>
              <w:rPr>
                <w:b/>
              </w:rPr>
              <w:t>7</w:t>
            </w:r>
          </w:p>
          <w:p w:rsidR="00EE0808" w:rsidRDefault="00EE0808" w:rsidP="00504AAF">
            <w:pPr>
              <w:pStyle w:val="TableBody"/>
              <w:keepNext w:val="0"/>
              <w:keepLines/>
              <w:jc w:val="center"/>
              <w:rPr>
                <w:b/>
              </w:rPr>
            </w:pPr>
            <w:r>
              <w:rPr>
                <w:b/>
              </w:rPr>
              <w:t>8</w:t>
            </w:r>
          </w:p>
          <w:p w:rsidR="00EE0808" w:rsidRDefault="00EE0808" w:rsidP="00504AAF">
            <w:pPr>
              <w:pStyle w:val="TableBody"/>
              <w:keepNext w:val="0"/>
              <w:keepLines/>
              <w:jc w:val="center"/>
              <w:rPr>
                <w:b/>
              </w:rPr>
            </w:pPr>
            <w:r>
              <w:rPr>
                <w:b/>
              </w:rPr>
              <w:t>9</w:t>
            </w:r>
          </w:p>
        </w:tc>
      </w:tr>
      <w:tr w:rsidR="00EE0808" w:rsidTr="00504AAF">
        <w:tblPrEx>
          <w:tblCellMar>
            <w:top w:w="0" w:type="dxa"/>
            <w:bottom w:w="0" w:type="dxa"/>
          </w:tblCellMar>
        </w:tblPrEx>
        <w:trPr>
          <w:cantSplit/>
          <w:trHeight w:hRule="exact" w:val="120"/>
          <w:jc w:val="center"/>
        </w:trPr>
        <w:tc>
          <w:tcPr>
            <w:tcW w:w="1080" w:type="dxa"/>
            <w:tcBorders>
              <w:bottom w:val="single" w:sz="12" w:space="0" w:color="auto"/>
            </w:tcBorders>
          </w:tcPr>
          <w:p w:rsidR="00EE0808" w:rsidRDefault="00EE0808" w:rsidP="00504AAF">
            <w:pPr>
              <w:pStyle w:val="TableBody"/>
              <w:keepNext w:val="0"/>
              <w:keepLines/>
              <w:jc w:val="right"/>
              <w:rPr>
                <w:b/>
              </w:rPr>
            </w:pPr>
          </w:p>
        </w:tc>
        <w:tc>
          <w:tcPr>
            <w:tcW w:w="360" w:type="dxa"/>
            <w:tcBorders>
              <w:bottom w:val="single" w:sz="12" w:space="0" w:color="auto"/>
            </w:tcBorders>
          </w:tcPr>
          <w:p w:rsidR="00EE0808" w:rsidRDefault="00EE0808" w:rsidP="00504AAF">
            <w:pPr>
              <w:pStyle w:val="TableBody"/>
              <w:keepNext w:val="0"/>
              <w:keepLines/>
              <w:jc w:val="right"/>
              <w:rPr>
                <w:b/>
              </w:rPr>
            </w:pPr>
          </w:p>
        </w:tc>
        <w:tc>
          <w:tcPr>
            <w:tcW w:w="1440" w:type="dxa"/>
            <w:tcBorders>
              <w:bottom w:val="single" w:sz="12" w:space="0" w:color="auto"/>
            </w:tcBorders>
          </w:tcPr>
          <w:p w:rsidR="00EE0808" w:rsidRDefault="00EE0808" w:rsidP="00504AAF">
            <w:pPr>
              <w:pStyle w:val="TableBody"/>
              <w:keepNext w:val="0"/>
              <w:keepLines/>
              <w:jc w:val="center"/>
              <w:rPr>
                <w:b/>
              </w:rPr>
            </w:pPr>
          </w:p>
        </w:tc>
        <w:tc>
          <w:tcPr>
            <w:tcW w:w="1080" w:type="dxa"/>
            <w:tcBorders>
              <w:bottom w:val="single" w:sz="12" w:space="0" w:color="auto"/>
            </w:tcBorders>
          </w:tcPr>
          <w:p w:rsidR="00EE0808" w:rsidRDefault="00EE0808" w:rsidP="00504AAF">
            <w:pPr>
              <w:pStyle w:val="TableBody"/>
              <w:keepNext w:val="0"/>
              <w:keepLines/>
              <w:jc w:val="right"/>
              <w:rPr>
                <w:b/>
              </w:rPr>
            </w:pPr>
          </w:p>
        </w:tc>
        <w:tc>
          <w:tcPr>
            <w:tcW w:w="360" w:type="dxa"/>
            <w:tcBorders>
              <w:bottom w:val="single" w:sz="12" w:space="0" w:color="auto"/>
            </w:tcBorders>
          </w:tcPr>
          <w:p w:rsidR="00EE0808" w:rsidRDefault="00EE0808" w:rsidP="00504AAF">
            <w:pPr>
              <w:pStyle w:val="TableBody"/>
              <w:keepNext w:val="0"/>
              <w:keepLines/>
              <w:jc w:val="right"/>
              <w:rPr>
                <w:b/>
              </w:rPr>
            </w:pPr>
          </w:p>
        </w:tc>
        <w:tc>
          <w:tcPr>
            <w:tcW w:w="1440" w:type="dxa"/>
            <w:tcBorders>
              <w:bottom w:val="single" w:sz="12" w:space="0" w:color="auto"/>
            </w:tcBorders>
          </w:tcPr>
          <w:p w:rsidR="00EE0808" w:rsidRDefault="00EE0808" w:rsidP="00504AAF">
            <w:pPr>
              <w:pStyle w:val="TableBody"/>
              <w:keepNext w:val="0"/>
              <w:keepLines/>
              <w:jc w:val="center"/>
              <w:rPr>
                <w:b/>
              </w:rPr>
            </w:pPr>
          </w:p>
        </w:tc>
      </w:tr>
    </w:tbl>
    <w:p w:rsidR="00EE0808" w:rsidRDefault="00EE0808" w:rsidP="00EE0808">
      <w:pPr>
        <w:pStyle w:val="Outline1"/>
        <w:keepLines/>
        <w:tabs>
          <w:tab w:val="clear" w:pos="720"/>
        </w:tabs>
        <w:ind w:left="0" w:firstLine="0"/>
      </w:pPr>
    </w:p>
    <w:p w:rsidR="00EE0808" w:rsidRDefault="00EE0808" w:rsidP="00082B9E">
      <w:pPr>
        <w:pStyle w:val="Outline1"/>
        <w:keepLines/>
        <w:tabs>
          <w:tab w:val="clear" w:pos="720"/>
        </w:tabs>
        <w:ind w:left="0" w:firstLine="0"/>
      </w:pPr>
      <w:r>
        <w:lastRenderedPageBreak/>
        <w:t xml:space="preserve">Total revenue, in order from Q = 0:  0; $6.50; $12.00; $16.50; $20.00; $22.50; $24.00; $24.50; $24.00; $22.50.  Marginal revenue in order from Q = 1:  $6.50; $5.50; $4.50; $3.50; $2.50; $1.50; $.50; -$1.50.  See the accompanying graph.  Because TR is increasing at a diminishing rate, MR is declining.  When TR turns downward, MR becomes negative.  Marginal revenue is below D because to sell an extra unit, the monopolist must lower the price on the marginal unit as well as on each of the preceding units sold.  Four units sell for $5.00 each, but three of these four could have been sold for $5.50 had the monopolist been satisfied to sell only three.  Having decided to sell four, the monopolist had to lower the price of the first three from $5.50 to $5.00, sacrificing $.50 on each for a total of $1.50.  This “loss” of $1.50 explains the difference between the $5.00 price obtained on the fourth unit of output and its marginal revenue of $3.50.  Demand is elastic from </w:t>
      </w:r>
      <w:r>
        <w:rPr>
          <w:i/>
        </w:rPr>
        <w:t>P</w:t>
      </w:r>
      <w:r>
        <w:t xml:space="preserve"> = $6.50 to </w:t>
      </w:r>
      <w:r>
        <w:rPr>
          <w:i/>
        </w:rPr>
        <w:t>P</w:t>
      </w:r>
      <w:r>
        <w:t xml:space="preserve"> = $3.50, a range where TR is rising.  The curve is of unitary elasticity at </w:t>
      </w:r>
      <w:r>
        <w:rPr>
          <w:i/>
        </w:rPr>
        <w:t>P</w:t>
      </w:r>
      <w:r>
        <w:t xml:space="preserve"> = $3.50, where TR is at its maximum.  The curve is inelastic from then on as the price continues to decrease and TR is falling.  When MR is positive, demand is elastic.  When MR is zero, demand is of unitary elasticity.  When MR is negative, demand is inelastic.  If MC is zero, the monopolist should produce 7 units where MR is also zero.  It would never produce where demand is inelastic because MR is negative there while MC is positive.</w:t>
      </w:r>
    </w:p>
    <w:p w:rsidR="00EE0808" w:rsidRDefault="00EE0808" w:rsidP="00EE0808">
      <w:pPr>
        <w:pStyle w:val="Outline1"/>
        <w:keepLines/>
        <w:jc w:val="center"/>
      </w:pPr>
      <w:r>
        <w:rPr>
          <w:noProof/>
        </w:rPr>
        <w:pict>
          <v:shapetype id="_x0000_t202" coordsize="21600,21600" o:spt="202" path="m,l,21600r21600,l21600,xe">
            <v:stroke joinstyle="miter"/>
            <v:path gradientshapeok="t" o:connecttype="rect"/>
          </v:shapetype>
          <v:shape id="_x0000_s1027" type="#_x0000_t202" style="position:absolute;left:0;text-align:left;margin-left:191.25pt;margin-top:9.45pt;width:1in;height:9.75pt;z-index:251661312" stroked="f">
            <v:textbox>
              <w:txbxContent>
                <w:p w:rsidR="00EE0808" w:rsidRDefault="00EE0808" w:rsidP="00EE0808"/>
              </w:txbxContent>
            </v:textbox>
          </v:shape>
        </w:pict>
      </w:r>
      <w:r>
        <w:rPr>
          <w:noProof/>
        </w:rPr>
        <w:drawing>
          <wp:inline distT="0" distB="0" distL="0" distR="0">
            <wp:extent cx="2305050" cy="2305050"/>
            <wp:effectExtent l="19050" t="0" r="0" b="0"/>
            <wp:docPr id="1" name="Picture 1" descr="IMQ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Q24-4"/>
                    <pic:cNvPicPr>
                      <a:picLocks noChangeAspect="1" noChangeArrowheads="1"/>
                    </pic:cNvPicPr>
                  </pic:nvPicPr>
                  <pic:blipFill>
                    <a:blip r:embed="rId4" cstate="print"/>
                    <a:srcRect/>
                    <a:stretch>
                      <a:fillRect/>
                    </a:stretch>
                  </pic:blipFill>
                  <pic:spPr bwMode="auto">
                    <a:xfrm>
                      <a:off x="0" y="0"/>
                      <a:ext cx="2305050" cy="2305050"/>
                    </a:xfrm>
                    <a:prstGeom prst="rect">
                      <a:avLst/>
                    </a:prstGeom>
                    <a:noFill/>
                    <a:ln w="9525">
                      <a:noFill/>
                      <a:miter lim="800000"/>
                      <a:headEnd/>
                      <a:tailEnd/>
                    </a:ln>
                  </pic:spPr>
                </pic:pic>
              </a:graphicData>
            </a:graphic>
          </wp:inline>
        </w:drawing>
      </w:r>
    </w:p>
    <w:p w:rsidR="00EE0808" w:rsidRDefault="00EE0808" w:rsidP="00EE0808">
      <w:pPr>
        <w:pStyle w:val="Outline1"/>
        <w:keepLines/>
      </w:pPr>
      <w:r>
        <w:t xml:space="preserve"> </w:t>
      </w:r>
    </w:p>
    <w:p w:rsidR="00EE0808" w:rsidRDefault="00EE0808" w:rsidP="00EE0808">
      <w:pPr>
        <w:pStyle w:val="Outline1"/>
        <w:keepLines/>
      </w:pPr>
      <w:r>
        <w:br w:type="page"/>
      </w:r>
      <w:r>
        <w:lastRenderedPageBreak/>
        <w:t>10</w:t>
      </w:r>
      <w:r>
        <w:noBreakHyphen/>
        <w:t>5</w:t>
      </w:r>
      <w:r>
        <w:tab/>
        <w:t>(</w:t>
      </w:r>
      <w:r>
        <w:rPr>
          <w:i/>
        </w:rPr>
        <w:t>Key Question</w:t>
      </w:r>
      <w:r>
        <w:t xml:space="preserve">)  Suppose a pure monopolist is faced with the demand schedule shown below and the same cost data as the competitive producer discussed in question 4 at the end of Chapter 9.  Calculate the missing total- and marginal-revenue amounts, and determine the profit-maximizing price and profit-earning output for this monopolist.  What is the monopolist’s profit?  Verify your answer graphically and by comparing total revenue and total cost.                                         </w:t>
      </w:r>
      <w:r>
        <w:br/>
      </w:r>
    </w:p>
    <w:tbl>
      <w:tblPr>
        <w:tblW w:w="0" w:type="auto"/>
        <w:jc w:val="center"/>
        <w:tblLayout w:type="fixed"/>
        <w:tblLook w:val="0000"/>
      </w:tblPr>
      <w:tblGrid>
        <w:gridCol w:w="1080"/>
        <w:gridCol w:w="360"/>
        <w:gridCol w:w="1440"/>
        <w:gridCol w:w="1440"/>
        <w:gridCol w:w="1440"/>
      </w:tblGrid>
      <w:tr w:rsidR="00EE0808" w:rsidTr="00504AAF">
        <w:tblPrEx>
          <w:tblCellMar>
            <w:top w:w="0" w:type="dxa"/>
            <w:bottom w:w="0" w:type="dxa"/>
          </w:tblCellMar>
        </w:tblPrEx>
        <w:trPr>
          <w:trHeight w:hRule="exact" w:val="120"/>
          <w:jc w:val="center"/>
        </w:trPr>
        <w:tc>
          <w:tcPr>
            <w:tcW w:w="1440" w:type="dxa"/>
            <w:gridSpan w:val="2"/>
            <w:tcBorders>
              <w:top w:val="single" w:sz="12" w:space="0" w:color="auto"/>
            </w:tcBorders>
          </w:tcPr>
          <w:p w:rsidR="00EE0808" w:rsidRDefault="00EE0808" w:rsidP="00504AAF">
            <w:pPr>
              <w:pStyle w:val="TableBody"/>
              <w:keepNext w:val="0"/>
              <w:keepLines/>
              <w:jc w:val="center"/>
              <w:rPr>
                <w:b/>
              </w:rPr>
            </w:pPr>
          </w:p>
        </w:tc>
        <w:tc>
          <w:tcPr>
            <w:tcW w:w="1440" w:type="dxa"/>
            <w:tcBorders>
              <w:top w:val="single" w:sz="12" w:space="0" w:color="auto"/>
            </w:tcBorders>
          </w:tcPr>
          <w:p w:rsidR="00EE0808" w:rsidRDefault="00EE0808" w:rsidP="00504AAF">
            <w:pPr>
              <w:pStyle w:val="TableBody"/>
              <w:keepNext w:val="0"/>
              <w:keepLines/>
              <w:jc w:val="center"/>
              <w:rPr>
                <w:b/>
              </w:rPr>
            </w:pPr>
          </w:p>
        </w:tc>
        <w:tc>
          <w:tcPr>
            <w:tcW w:w="1440" w:type="dxa"/>
            <w:tcBorders>
              <w:top w:val="single" w:sz="12" w:space="0" w:color="auto"/>
            </w:tcBorders>
          </w:tcPr>
          <w:p w:rsidR="00EE0808" w:rsidRDefault="00EE0808" w:rsidP="00504AAF">
            <w:pPr>
              <w:pStyle w:val="TableBody"/>
              <w:keepNext w:val="0"/>
              <w:keepLines/>
              <w:jc w:val="center"/>
              <w:rPr>
                <w:b/>
              </w:rPr>
            </w:pPr>
          </w:p>
        </w:tc>
        <w:tc>
          <w:tcPr>
            <w:tcW w:w="1440" w:type="dxa"/>
            <w:tcBorders>
              <w:top w:val="single" w:sz="12" w:space="0" w:color="auto"/>
            </w:tcBorders>
          </w:tcPr>
          <w:p w:rsidR="00EE0808" w:rsidRDefault="00EE0808" w:rsidP="00504AAF">
            <w:pPr>
              <w:pStyle w:val="TableBody"/>
              <w:keepNext w:val="0"/>
              <w:keepLines/>
              <w:jc w:val="center"/>
              <w:rPr>
                <w:b/>
              </w:rPr>
            </w:pPr>
          </w:p>
        </w:tc>
      </w:tr>
      <w:tr w:rsidR="00EE0808" w:rsidTr="00504AAF">
        <w:tblPrEx>
          <w:tblCellMar>
            <w:top w:w="0" w:type="dxa"/>
            <w:bottom w:w="0" w:type="dxa"/>
          </w:tblCellMar>
        </w:tblPrEx>
        <w:trPr>
          <w:jc w:val="center"/>
        </w:trPr>
        <w:tc>
          <w:tcPr>
            <w:tcW w:w="1440" w:type="dxa"/>
            <w:gridSpan w:val="2"/>
          </w:tcPr>
          <w:p w:rsidR="00EE0808" w:rsidRDefault="00EE0808" w:rsidP="00504AAF">
            <w:pPr>
              <w:pStyle w:val="TableBody"/>
              <w:keepNext w:val="0"/>
              <w:keepLines/>
              <w:jc w:val="center"/>
              <w:rPr>
                <w:b/>
              </w:rPr>
            </w:pPr>
          </w:p>
          <w:p w:rsidR="00EE0808" w:rsidRDefault="00EE0808" w:rsidP="00504AAF">
            <w:pPr>
              <w:pStyle w:val="TableBody"/>
              <w:keepNext w:val="0"/>
              <w:keepLines/>
              <w:jc w:val="center"/>
              <w:rPr>
                <w:b/>
              </w:rPr>
            </w:pPr>
            <w:r>
              <w:rPr>
                <w:b/>
              </w:rPr>
              <w:t>Price</w:t>
            </w:r>
          </w:p>
        </w:tc>
        <w:tc>
          <w:tcPr>
            <w:tcW w:w="1440" w:type="dxa"/>
          </w:tcPr>
          <w:p w:rsidR="00EE0808" w:rsidRDefault="00EE0808" w:rsidP="00504AAF">
            <w:pPr>
              <w:pStyle w:val="TableBody"/>
              <w:keepNext w:val="0"/>
              <w:keepLines/>
              <w:jc w:val="center"/>
              <w:rPr>
                <w:b/>
              </w:rPr>
            </w:pPr>
            <w:r>
              <w:rPr>
                <w:b/>
              </w:rPr>
              <w:t>Quantity</w:t>
            </w:r>
          </w:p>
          <w:p w:rsidR="00EE0808" w:rsidRDefault="00EE0808" w:rsidP="00504AAF">
            <w:pPr>
              <w:pStyle w:val="TableBody"/>
              <w:keepNext w:val="0"/>
              <w:keepLines/>
              <w:jc w:val="center"/>
              <w:rPr>
                <w:b/>
              </w:rPr>
            </w:pPr>
            <w:r>
              <w:rPr>
                <w:b/>
              </w:rPr>
              <w:t>demanded</w:t>
            </w:r>
          </w:p>
        </w:tc>
        <w:tc>
          <w:tcPr>
            <w:tcW w:w="1440" w:type="dxa"/>
          </w:tcPr>
          <w:p w:rsidR="00EE0808" w:rsidRDefault="00EE0808" w:rsidP="00504AAF">
            <w:pPr>
              <w:pStyle w:val="TableBody"/>
              <w:keepNext w:val="0"/>
              <w:keepLines/>
              <w:jc w:val="center"/>
              <w:rPr>
                <w:b/>
              </w:rPr>
            </w:pPr>
            <w:r>
              <w:rPr>
                <w:b/>
              </w:rPr>
              <w:t>total</w:t>
            </w:r>
          </w:p>
          <w:p w:rsidR="00EE0808" w:rsidRDefault="00EE0808" w:rsidP="00504AAF">
            <w:pPr>
              <w:pStyle w:val="TableBody"/>
              <w:keepNext w:val="0"/>
              <w:keepLines/>
              <w:jc w:val="center"/>
              <w:rPr>
                <w:b/>
              </w:rPr>
            </w:pPr>
            <w:r>
              <w:rPr>
                <w:b/>
              </w:rPr>
              <w:t>revenue</w:t>
            </w:r>
          </w:p>
        </w:tc>
        <w:tc>
          <w:tcPr>
            <w:tcW w:w="1440" w:type="dxa"/>
          </w:tcPr>
          <w:p w:rsidR="00EE0808" w:rsidRDefault="00EE0808" w:rsidP="00504AAF">
            <w:pPr>
              <w:pStyle w:val="TableBody"/>
              <w:keepNext w:val="0"/>
              <w:keepLines/>
              <w:jc w:val="center"/>
              <w:rPr>
                <w:b/>
              </w:rPr>
            </w:pPr>
            <w:r>
              <w:rPr>
                <w:b/>
              </w:rPr>
              <w:t>Marginal</w:t>
            </w:r>
          </w:p>
          <w:p w:rsidR="00EE0808" w:rsidRDefault="00EE0808" w:rsidP="00504AAF">
            <w:pPr>
              <w:pStyle w:val="TableBody"/>
              <w:keepNext w:val="0"/>
              <w:keepLines/>
              <w:jc w:val="center"/>
              <w:rPr>
                <w:b/>
              </w:rPr>
            </w:pPr>
            <w:r>
              <w:rPr>
                <w:b/>
              </w:rPr>
              <w:t>revenue</w:t>
            </w:r>
          </w:p>
        </w:tc>
      </w:tr>
      <w:tr w:rsidR="00EE0808" w:rsidTr="00504AAF">
        <w:tblPrEx>
          <w:tblCellMar>
            <w:top w:w="0" w:type="dxa"/>
            <w:bottom w:w="0" w:type="dxa"/>
          </w:tblCellMar>
        </w:tblPrEx>
        <w:trPr>
          <w:trHeight w:hRule="exact" w:val="120"/>
          <w:jc w:val="center"/>
        </w:trPr>
        <w:tc>
          <w:tcPr>
            <w:tcW w:w="1080" w:type="dxa"/>
          </w:tcPr>
          <w:p w:rsidR="00EE0808" w:rsidRDefault="00EE0808" w:rsidP="00504AAF">
            <w:pPr>
              <w:pStyle w:val="TableBody"/>
              <w:keepNext w:val="0"/>
              <w:keepLines/>
              <w:jc w:val="right"/>
              <w:rPr>
                <w:b/>
              </w:rPr>
            </w:pP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center"/>
              <w:rPr>
                <w:b/>
              </w:rPr>
            </w:pPr>
          </w:p>
        </w:tc>
        <w:tc>
          <w:tcPr>
            <w:tcW w:w="1440" w:type="dxa"/>
          </w:tcPr>
          <w:p w:rsidR="00EE0808" w:rsidRDefault="00EE0808" w:rsidP="00504AAF">
            <w:pPr>
              <w:pStyle w:val="TableBody"/>
              <w:keepNext w:val="0"/>
              <w:keepLines/>
              <w:spacing w:before="130"/>
              <w:jc w:val="center"/>
              <w:rPr>
                <w:b/>
              </w:rPr>
            </w:pPr>
          </w:p>
        </w:tc>
      </w:tr>
      <w:tr w:rsidR="00EE0808" w:rsidTr="00504AAF">
        <w:tblPrEx>
          <w:tblCellMar>
            <w:top w:w="0" w:type="dxa"/>
            <w:bottom w:w="0" w:type="dxa"/>
          </w:tblCellMar>
        </w:tblPrEx>
        <w:trPr>
          <w:trHeight w:hRule="exact" w:val="120"/>
          <w:jc w:val="center"/>
        </w:trPr>
        <w:tc>
          <w:tcPr>
            <w:tcW w:w="1080" w:type="dxa"/>
            <w:tcBorders>
              <w:top w:val="single" w:sz="4" w:space="0" w:color="auto"/>
            </w:tcBorders>
          </w:tcPr>
          <w:p w:rsidR="00EE0808" w:rsidRDefault="00EE0808" w:rsidP="00504AAF">
            <w:pPr>
              <w:pStyle w:val="TableBody"/>
              <w:keepNext w:val="0"/>
              <w:keepLines/>
              <w:jc w:val="right"/>
              <w:rPr>
                <w:b/>
              </w:rPr>
            </w:pPr>
          </w:p>
        </w:tc>
        <w:tc>
          <w:tcPr>
            <w:tcW w:w="360" w:type="dxa"/>
            <w:tcBorders>
              <w:top w:val="single" w:sz="4" w:space="0" w:color="auto"/>
            </w:tcBorders>
          </w:tcPr>
          <w:p w:rsidR="00EE0808" w:rsidRDefault="00EE0808" w:rsidP="00504AAF">
            <w:pPr>
              <w:pStyle w:val="TableBody"/>
              <w:keepNext w:val="0"/>
              <w:keepLines/>
              <w:jc w:val="right"/>
              <w:rPr>
                <w:b/>
              </w:rPr>
            </w:pPr>
          </w:p>
        </w:tc>
        <w:tc>
          <w:tcPr>
            <w:tcW w:w="1440" w:type="dxa"/>
            <w:tcBorders>
              <w:top w:val="single" w:sz="4" w:space="0" w:color="auto"/>
            </w:tcBorders>
          </w:tcPr>
          <w:p w:rsidR="00EE0808" w:rsidRDefault="00EE0808" w:rsidP="00504AAF">
            <w:pPr>
              <w:pStyle w:val="TableBody"/>
              <w:keepNext w:val="0"/>
              <w:keepLines/>
              <w:jc w:val="right"/>
              <w:rPr>
                <w:b/>
              </w:rPr>
            </w:pPr>
          </w:p>
        </w:tc>
        <w:tc>
          <w:tcPr>
            <w:tcW w:w="1440" w:type="dxa"/>
            <w:tcBorders>
              <w:top w:val="single" w:sz="4" w:space="0" w:color="auto"/>
            </w:tcBorders>
          </w:tcPr>
          <w:p w:rsidR="00EE0808" w:rsidRDefault="00EE0808" w:rsidP="00504AAF">
            <w:pPr>
              <w:pStyle w:val="TableBody"/>
              <w:keepNext w:val="0"/>
              <w:keepLines/>
              <w:jc w:val="center"/>
              <w:rPr>
                <w:b/>
              </w:rPr>
            </w:pPr>
          </w:p>
        </w:tc>
        <w:tc>
          <w:tcPr>
            <w:tcW w:w="1440" w:type="dxa"/>
            <w:tcBorders>
              <w:top w:val="single" w:sz="4" w:space="0" w:color="auto"/>
            </w:tcBorders>
          </w:tcPr>
          <w:p w:rsidR="00EE0808" w:rsidRDefault="00EE0808" w:rsidP="00504AAF">
            <w:pPr>
              <w:pStyle w:val="TableBody"/>
              <w:keepNext w:val="0"/>
              <w:keepLines/>
              <w:spacing w:before="130"/>
              <w:jc w:val="center"/>
              <w:rPr>
                <w:b/>
              </w:rPr>
            </w:pPr>
          </w:p>
        </w:tc>
      </w:tr>
      <w:tr w:rsidR="00EE0808" w:rsidTr="00504AAF">
        <w:tblPrEx>
          <w:tblCellMar>
            <w:top w:w="0" w:type="dxa"/>
            <w:bottom w:w="0" w:type="dxa"/>
          </w:tblCellMar>
        </w:tblPrEx>
        <w:trPr>
          <w:jc w:val="center"/>
        </w:trPr>
        <w:tc>
          <w:tcPr>
            <w:tcW w:w="1080" w:type="dxa"/>
          </w:tcPr>
          <w:p w:rsidR="00EE0808" w:rsidRDefault="00EE0808" w:rsidP="00504AAF">
            <w:pPr>
              <w:pStyle w:val="TableBody"/>
              <w:keepNext w:val="0"/>
              <w:keepLines/>
              <w:jc w:val="right"/>
              <w:rPr>
                <w:b/>
              </w:rPr>
            </w:pPr>
            <w:r>
              <w:rPr>
                <w:b/>
              </w:rPr>
              <w:t>$115</w:t>
            </w:r>
          </w:p>
          <w:p w:rsidR="00EE0808" w:rsidRDefault="00EE0808" w:rsidP="00504AAF">
            <w:pPr>
              <w:pStyle w:val="TableBody"/>
              <w:keepNext w:val="0"/>
              <w:keepLines/>
              <w:jc w:val="right"/>
              <w:rPr>
                <w:b/>
              </w:rPr>
            </w:pPr>
            <w:r>
              <w:rPr>
                <w:b/>
              </w:rPr>
              <w:t>100</w:t>
            </w:r>
          </w:p>
          <w:p w:rsidR="00EE0808" w:rsidRDefault="00EE0808" w:rsidP="00504AAF">
            <w:pPr>
              <w:pStyle w:val="TableBody"/>
              <w:keepNext w:val="0"/>
              <w:keepLines/>
              <w:jc w:val="right"/>
              <w:rPr>
                <w:b/>
              </w:rPr>
            </w:pPr>
            <w:r>
              <w:rPr>
                <w:b/>
              </w:rPr>
              <w:t>83</w:t>
            </w:r>
          </w:p>
          <w:p w:rsidR="00EE0808" w:rsidRDefault="00EE0808" w:rsidP="00504AAF">
            <w:pPr>
              <w:pStyle w:val="TableBody"/>
              <w:keepNext w:val="0"/>
              <w:keepLines/>
              <w:jc w:val="right"/>
              <w:rPr>
                <w:b/>
              </w:rPr>
            </w:pPr>
            <w:r>
              <w:rPr>
                <w:b/>
              </w:rPr>
              <w:t>71</w:t>
            </w:r>
          </w:p>
          <w:p w:rsidR="00EE0808" w:rsidRDefault="00EE0808" w:rsidP="00504AAF">
            <w:pPr>
              <w:pStyle w:val="TableBody"/>
              <w:keepNext w:val="0"/>
              <w:keepLines/>
              <w:jc w:val="right"/>
              <w:rPr>
                <w:b/>
              </w:rPr>
            </w:pPr>
            <w:r>
              <w:rPr>
                <w:b/>
              </w:rPr>
              <w:t>63</w:t>
            </w:r>
          </w:p>
          <w:p w:rsidR="00EE0808" w:rsidRDefault="00EE0808" w:rsidP="00504AAF">
            <w:pPr>
              <w:pStyle w:val="TableBody"/>
              <w:keepNext w:val="0"/>
              <w:keepLines/>
              <w:jc w:val="right"/>
              <w:rPr>
                <w:b/>
              </w:rPr>
            </w:pPr>
            <w:r>
              <w:rPr>
                <w:b/>
              </w:rPr>
              <w:t>55</w:t>
            </w:r>
          </w:p>
          <w:p w:rsidR="00EE0808" w:rsidRDefault="00EE0808" w:rsidP="00504AAF">
            <w:pPr>
              <w:pStyle w:val="TableBody"/>
              <w:keepNext w:val="0"/>
              <w:keepLines/>
              <w:jc w:val="right"/>
              <w:rPr>
                <w:b/>
              </w:rPr>
            </w:pPr>
            <w:r>
              <w:rPr>
                <w:b/>
              </w:rPr>
              <w:t>48</w:t>
            </w:r>
          </w:p>
          <w:p w:rsidR="00EE0808" w:rsidRDefault="00EE0808" w:rsidP="00504AAF">
            <w:pPr>
              <w:pStyle w:val="TableBody"/>
              <w:keepNext w:val="0"/>
              <w:keepLines/>
              <w:jc w:val="right"/>
              <w:rPr>
                <w:b/>
              </w:rPr>
            </w:pPr>
            <w:r>
              <w:rPr>
                <w:b/>
              </w:rPr>
              <w:t>42</w:t>
            </w:r>
          </w:p>
          <w:p w:rsidR="00EE0808" w:rsidRDefault="00EE0808" w:rsidP="00504AAF">
            <w:pPr>
              <w:pStyle w:val="TableBody"/>
              <w:keepNext w:val="0"/>
              <w:keepLines/>
              <w:jc w:val="right"/>
              <w:rPr>
                <w:b/>
              </w:rPr>
            </w:pPr>
            <w:r>
              <w:rPr>
                <w:b/>
              </w:rPr>
              <w:t>37</w:t>
            </w:r>
          </w:p>
          <w:p w:rsidR="00EE0808" w:rsidRDefault="00EE0808" w:rsidP="00504AAF">
            <w:pPr>
              <w:pStyle w:val="TableBody"/>
              <w:keepNext w:val="0"/>
              <w:keepLines/>
              <w:jc w:val="right"/>
              <w:rPr>
                <w:b/>
              </w:rPr>
            </w:pPr>
            <w:r>
              <w:rPr>
                <w:b/>
              </w:rPr>
              <w:t>33</w:t>
            </w:r>
          </w:p>
          <w:p w:rsidR="00EE0808" w:rsidRDefault="00EE0808" w:rsidP="00504AAF">
            <w:pPr>
              <w:pStyle w:val="TableBody"/>
              <w:keepNext w:val="0"/>
              <w:keepLines/>
              <w:jc w:val="right"/>
              <w:rPr>
                <w:b/>
              </w:rPr>
            </w:pPr>
            <w:r>
              <w:rPr>
                <w:b/>
              </w:rPr>
              <w:t>29</w:t>
            </w:r>
          </w:p>
        </w:tc>
        <w:tc>
          <w:tcPr>
            <w:tcW w:w="360" w:type="dxa"/>
          </w:tcPr>
          <w:p w:rsidR="00EE0808" w:rsidRDefault="00EE0808" w:rsidP="00504AAF">
            <w:pPr>
              <w:pStyle w:val="TableBody"/>
              <w:keepNext w:val="0"/>
              <w:keepLines/>
              <w:jc w:val="right"/>
              <w:rPr>
                <w:b/>
              </w:rPr>
            </w:pPr>
          </w:p>
        </w:tc>
        <w:tc>
          <w:tcPr>
            <w:tcW w:w="1440" w:type="dxa"/>
          </w:tcPr>
          <w:p w:rsidR="00EE0808" w:rsidRDefault="00EE0808" w:rsidP="00504AAF">
            <w:pPr>
              <w:pStyle w:val="TableBody"/>
              <w:keepNext w:val="0"/>
              <w:keepLines/>
              <w:jc w:val="right"/>
              <w:rPr>
                <w:b/>
              </w:rPr>
            </w:pPr>
            <w:r>
              <w:rPr>
                <w:b/>
              </w:rPr>
              <w:t>0</w:t>
            </w:r>
          </w:p>
          <w:p w:rsidR="00EE0808" w:rsidRDefault="00EE0808" w:rsidP="00504AAF">
            <w:pPr>
              <w:pStyle w:val="TableBody"/>
              <w:keepNext w:val="0"/>
              <w:keepLines/>
              <w:jc w:val="right"/>
              <w:rPr>
                <w:b/>
              </w:rPr>
            </w:pPr>
            <w:r>
              <w:rPr>
                <w:b/>
              </w:rPr>
              <w:t>1</w:t>
            </w:r>
          </w:p>
          <w:p w:rsidR="00EE0808" w:rsidRDefault="00EE0808" w:rsidP="00504AAF">
            <w:pPr>
              <w:pStyle w:val="TableBody"/>
              <w:keepNext w:val="0"/>
              <w:keepLines/>
              <w:jc w:val="right"/>
              <w:rPr>
                <w:b/>
              </w:rPr>
            </w:pPr>
            <w:r>
              <w:rPr>
                <w:b/>
              </w:rPr>
              <w:t>2</w:t>
            </w:r>
          </w:p>
          <w:p w:rsidR="00EE0808" w:rsidRDefault="00EE0808" w:rsidP="00504AAF">
            <w:pPr>
              <w:pStyle w:val="TableBody"/>
              <w:keepNext w:val="0"/>
              <w:keepLines/>
              <w:jc w:val="right"/>
              <w:rPr>
                <w:b/>
              </w:rPr>
            </w:pPr>
            <w:r>
              <w:rPr>
                <w:b/>
              </w:rPr>
              <w:t>3</w:t>
            </w:r>
          </w:p>
          <w:p w:rsidR="00EE0808" w:rsidRDefault="00EE0808" w:rsidP="00504AAF">
            <w:pPr>
              <w:pStyle w:val="TableBody"/>
              <w:keepNext w:val="0"/>
              <w:keepLines/>
              <w:jc w:val="right"/>
              <w:rPr>
                <w:b/>
              </w:rPr>
            </w:pPr>
            <w:r>
              <w:rPr>
                <w:b/>
              </w:rPr>
              <w:t>4</w:t>
            </w:r>
          </w:p>
          <w:p w:rsidR="00EE0808" w:rsidRDefault="00EE0808" w:rsidP="00504AAF">
            <w:pPr>
              <w:pStyle w:val="TableBody"/>
              <w:keepNext w:val="0"/>
              <w:keepLines/>
              <w:jc w:val="right"/>
              <w:rPr>
                <w:b/>
              </w:rPr>
            </w:pPr>
            <w:r>
              <w:rPr>
                <w:b/>
              </w:rPr>
              <w:t>5</w:t>
            </w:r>
          </w:p>
          <w:p w:rsidR="00EE0808" w:rsidRDefault="00EE0808" w:rsidP="00504AAF">
            <w:pPr>
              <w:pStyle w:val="TableBody"/>
              <w:keepNext w:val="0"/>
              <w:keepLines/>
              <w:jc w:val="right"/>
              <w:rPr>
                <w:b/>
              </w:rPr>
            </w:pPr>
            <w:r>
              <w:rPr>
                <w:b/>
              </w:rPr>
              <w:t>6</w:t>
            </w:r>
          </w:p>
          <w:p w:rsidR="00EE0808" w:rsidRDefault="00EE0808" w:rsidP="00504AAF">
            <w:pPr>
              <w:pStyle w:val="TableBody"/>
              <w:keepNext w:val="0"/>
              <w:keepLines/>
              <w:jc w:val="right"/>
              <w:rPr>
                <w:b/>
              </w:rPr>
            </w:pPr>
            <w:r>
              <w:rPr>
                <w:b/>
              </w:rPr>
              <w:t>7</w:t>
            </w:r>
          </w:p>
          <w:p w:rsidR="00EE0808" w:rsidRDefault="00EE0808" w:rsidP="00504AAF">
            <w:pPr>
              <w:pStyle w:val="TableBody"/>
              <w:keepNext w:val="0"/>
              <w:keepLines/>
              <w:jc w:val="right"/>
              <w:rPr>
                <w:b/>
              </w:rPr>
            </w:pPr>
            <w:r>
              <w:rPr>
                <w:b/>
              </w:rPr>
              <w:t>8</w:t>
            </w:r>
          </w:p>
          <w:p w:rsidR="00EE0808" w:rsidRDefault="00EE0808" w:rsidP="00504AAF">
            <w:pPr>
              <w:pStyle w:val="TableBody"/>
              <w:keepNext w:val="0"/>
              <w:keepLines/>
              <w:jc w:val="right"/>
              <w:rPr>
                <w:b/>
              </w:rPr>
            </w:pPr>
            <w:r>
              <w:rPr>
                <w:b/>
              </w:rPr>
              <w:t>9</w:t>
            </w:r>
          </w:p>
          <w:p w:rsidR="00EE0808" w:rsidRDefault="00EE0808" w:rsidP="00504AAF">
            <w:pPr>
              <w:pStyle w:val="TableBody"/>
              <w:keepNext w:val="0"/>
              <w:keepLines/>
              <w:jc w:val="right"/>
              <w:rPr>
                <w:b/>
              </w:rPr>
            </w:pPr>
            <w:r>
              <w:rPr>
                <w:b/>
              </w:rPr>
              <w:t>10</w:t>
            </w:r>
          </w:p>
        </w:tc>
        <w:tc>
          <w:tcPr>
            <w:tcW w:w="1440" w:type="dxa"/>
          </w:tcPr>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tc>
        <w:tc>
          <w:tcPr>
            <w:tcW w:w="1440" w:type="dxa"/>
          </w:tcPr>
          <w:p w:rsidR="00EE0808" w:rsidRDefault="00EE0808" w:rsidP="00504AAF">
            <w:pPr>
              <w:pStyle w:val="TableBody"/>
              <w:keepNext w:val="0"/>
              <w:keepLines/>
              <w:spacing w:before="130"/>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p w:rsidR="00EE0808" w:rsidRDefault="00EE0808" w:rsidP="00504AAF">
            <w:pPr>
              <w:pStyle w:val="TableBody"/>
              <w:keepNext w:val="0"/>
              <w:keepLines/>
              <w:jc w:val="center"/>
              <w:rPr>
                <w:b/>
              </w:rPr>
            </w:pPr>
            <w:r>
              <w:rPr>
                <w:b/>
              </w:rPr>
              <w:t>$____</w:t>
            </w:r>
          </w:p>
        </w:tc>
      </w:tr>
      <w:tr w:rsidR="00EE0808" w:rsidTr="00504AAF">
        <w:tblPrEx>
          <w:tblCellMar>
            <w:top w:w="0" w:type="dxa"/>
            <w:bottom w:w="0" w:type="dxa"/>
          </w:tblCellMar>
        </w:tblPrEx>
        <w:trPr>
          <w:trHeight w:hRule="exact" w:val="120"/>
          <w:jc w:val="center"/>
        </w:trPr>
        <w:tc>
          <w:tcPr>
            <w:tcW w:w="1440" w:type="dxa"/>
            <w:gridSpan w:val="2"/>
            <w:tcBorders>
              <w:bottom w:val="single" w:sz="12" w:space="0" w:color="auto"/>
            </w:tcBorders>
          </w:tcPr>
          <w:p w:rsidR="00EE0808" w:rsidRDefault="00EE0808" w:rsidP="00504AAF">
            <w:pPr>
              <w:pStyle w:val="Outline1"/>
              <w:keepLines/>
              <w:ind w:left="0" w:firstLine="0"/>
            </w:pPr>
          </w:p>
        </w:tc>
        <w:tc>
          <w:tcPr>
            <w:tcW w:w="1440" w:type="dxa"/>
            <w:tcBorders>
              <w:bottom w:val="single" w:sz="12" w:space="0" w:color="auto"/>
            </w:tcBorders>
          </w:tcPr>
          <w:p w:rsidR="00EE0808" w:rsidRDefault="00EE0808" w:rsidP="00504AAF">
            <w:pPr>
              <w:pStyle w:val="Outline1"/>
              <w:keepLines/>
              <w:ind w:left="0" w:firstLine="0"/>
            </w:pPr>
          </w:p>
        </w:tc>
        <w:tc>
          <w:tcPr>
            <w:tcW w:w="1440" w:type="dxa"/>
            <w:tcBorders>
              <w:bottom w:val="single" w:sz="12" w:space="0" w:color="auto"/>
            </w:tcBorders>
          </w:tcPr>
          <w:p w:rsidR="00EE0808" w:rsidRDefault="00EE0808" w:rsidP="00504AAF">
            <w:pPr>
              <w:pStyle w:val="Outline1"/>
              <w:keepLines/>
              <w:ind w:left="0" w:firstLine="0"/>
            </w:pPr>
          </w:p>
        </w:tc>
        <w:tc>
          <w:tcPr>
            <w:tcW w:w="1440" w:type="dxa"/>
            <w:tcBorders>
              <w:bottom w:val="single" w:sz="12" w:space="0" w:color="auto"/>
            </w:tcBorders>
          </w:tcPr>
          <w:p w:rsidR="00EE0808" w:rsidRDefault="00EE0808" w:rsidP="00504AAF">
            <w:pPr>
              <w:pStyle w:val="Outline1"/>
              <w:keepLines/>
              <w:ind w:left="0" w:firstLine="0"/>
            </w:pPr>
          </w:p>
        </w:tc>
      </w:tr>
    </w:tbl>
    <w:p w:rsidR="00EE0808" w:rsidRDefault="00EE0808" w:rsidP="00EE0808">
      <w:pPr>
        <w:pStyle w:val="Outline1"/>
        <w:keepLines/>
      </w:pPr>
    </w:p>
    <w:p w:rsidR="00EE0808" w:rsidRDefault="00EE0808" w:rsidP="00EE0808">
      <w:pPr>
        <w:pStyle w:val="Outline1"/>
        <w:keepLines/>
        <w:jc w:val="both"/>
      </w:pPr>
      <w:r>
        <w:tab/>
        <w:t>Total revenue data, top to bottom, in dollars:   0: 100; 166; 213; 252; 275; 288; 294; 296; 297; 290.  Marginal revenue data, top to bottom, in dollars:  100; 66; 47; 39; 23; 13; 6; 2; 1; -7.</w:t>
      </w:r>
    </w:p>
    <w:p w:rsidR="00EE0808" w:rsidRDefault="00EE0808" w:rsidP="00EE0808">
      <w:pPr>
        <w:pStyle w:val="Outline1"/>
        <w:keepLines/>
        <w:jc w:val="both"/>
      </w:pPr>
      <w:r>
        <w:tab/>
        <w:t xml:space="preserve">Price = $63; output = 4; profit = $42 [= 4($63 - 52.50)].  Your graph should have the same general appearance as Figure 22-4.  At </w:t>
      </w:r>
      <w:r>
        <w:rPr>
          <w:i/>
        </w:rPr>
        <w:t>Q</w:t>
      </w:r>
      <w:r>
        <w:t xml:space="preserve"> =4, TR = $252 and TC = $210 [= 4($52.50)].</w:t>
      </w:r>
    </w:p>
    <w:p w:rsidR="00EE0808" w:rsidRDefault="00EE0808" w:rsidP="00EE0808">
      <w:pPr>
        <w:pStyle w:val="Outline1"/>
        <w:keepLines/>
        <w:spacing w:line="240" w:lineRule="exact"/>
        <w:jc w:val="both"/>
      </w:pPr>
      <w:r>
        <w:t>10</w:t>
      </w:r>
      <w:r>
        <w:noBreakHyphen/>
        <w:t>6</w:t>
      </w:r>
      <w:r>
        <w:tab/>
        <w:t>(</w:t>
      </w:r>
      <w:r>
        <w:rPr>
          <w:i/>
        </w:rPr>
        <w:t>Key Question</w:t>
      </w:r>
      <w:proofErr w:type="gramStart"/>
      <w:r>
        <w:t>)  Suppose</w:t>
      </w:r>
      <w:proofErr w:type="gramEnd"/>
      <w:r>
        <w:t xml:space="preserve"> that a price discriminating monopolist has segregated its market into two groups of buyers, the first group described by the demand and revenue data that you developed for question 5.   The demand and revenue data for the second group of buyers is shown in the accompanying table.  Assume that MC is $13 in both markets and MC = ATC at all output levels.  What price will the firm charge in each market?  Based solely on these two prices, what can you conclude about the relative </w:t>
      </w:r>
      <w:proofErr w:type="spellStart"/>
      <w:r>
        <w:t>elasticities</w:t>
      </w:r>
      <w:proofErr w:type="spellEnd"/>
      <w:r>
        <w:t xml:space="preserve"> of demand in the two markets?  What will be this monopolist’s total economic profit?</w:t>
      </w:r>
    </w:p>
    <w:p w:rsidR="00EE0808" w:rsidRDefault="00EE0808" w:rsidP="00EE0808">
      <w:pPr>
        <w:pStyle w:val="Outline1"/>
        <w:keepLines/>
        <w:spacing w:line="240" w:lineRule="exact"/>
        <w:jc w:val="both"/>
      </w:pPr>
      <w:r>
        <w:t xml:space="preserve"> </w:t>
      </w:r>
    </w:p>
    <w:p w:rsidR="00EE0808" w:rsidRDefault="00EE0808" w:rsidP="00EE0808">
      <w:pPr>
        <w:pStyle w:val="Outline1"/>
        <w:keepLines/>
        <w:spacing w:line="240" w:lineRule="exact"/>
        <w:jc w:val="both"/>
      </w:pPr>
      <w:r>
        <w:br w:type="page"/>
      </w:r>
    </w:p>
    <w:p w:rsidR="00EE0808" w:rsidRDefault="00EE0808" w:rsidP="00EE0808">
      <w:pPr>
        <w:pStyle w:val="Outline1"/>
        <w:keepLines/>
        <w:spacing w:line="240" w:lineRule="exact"/>
        <w:jc w:val="both"/>
      </w:pPr>
      <w: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4"/>
        <w:gridCol w:w="2394"/>
        <w:gridCol w:w="2394"/>
        <w:gridCol w:w="2394"/>
      </w:tblGrid>
      <w:tr w:rsidR="00EE0808" w:rsidTr="00504AAF">
        <w:tc>
          <w:tcPr>
            <w:tcW w:w="2394" w:type="dxa"/>
          </w:tcPr>
          <w:p w:rsidR="00EE0808" w:rsidRDefault="00EE0808" w:rsidP="00504AAF">
            <w:pPr>
              <w:pStyle w:val="Outline1"/>
              <w:keepLines/>
              <w:spacing w:line="240" w:lineRule="exact"/>
              <w:ind w:left="0" w:firstLine="0"/>
              <w:jc w:val="center"/>
            </w:pPr>
            <w:r>
              <w:t>Price</w:t>
            </w:r>
          </w:p>
        </w:tc>
        <w:tc>
          <w:tcPr>
            <w:tcW w:w="2394" w:type="dxa"/>
          </w:tcPr>
          <w:p w:rsidR="00EE0808" w:rsidRDefault="00EE0808" w:rsidP="00504AAF">
            <w:pPr>
              <w:pStyle w:val="Outline1"/>
              <w:keepLines/>
              <w:spacing w:line="240" w:lineRule="exact"/>
              <w:ind w:left="0" w:firstLine="0"/>
              <w:jc w:val="center"/>
            </w:pPr>
            <w:r>
              <w:t>Quantity demanded</w:t>
            </w:r>
          </w:p>
        </w:tc>
        <w:tc>
          <w:tcPr>
            <w:tcW w:w="2394" w:type="dxa"/>
          </w:tcPr>
          <w:p w:rsidR="00EE0808" w:rsidRDefault="00EE0808" w:rsidP="00504AAF">
            <w:pPr>
              <w:pStyle w:val="Outline1"/>
              <w:keepLines/>
              <w:spacing w:line="240" w:lineRule="exact"/>
              <w:ind w:left="0" w:firstLine="0"/>
              <w:jc w:val="center"/>
            </w:pPr>
            <w:r>
              <w:t>Total revenue</w:t>
            </w:r>
          </w:p>
        </w:tc>
        <w:tc>
          <w:tcPr>
            <w:tcW w:w="2394" w:type="dxa"/>
          </w:tcPr>
          <w:p w:rsidR="00EE0808" w:rsidRDefault="00EE0808" w:rsidP="00504AAF">
            <w:pPr>
              <w:pStyle w:val="Outline1"/>
              <w:keepLines/>
              <w:spacing w:line="240" w:lineRule="exact"/>
              <w:ind w:left="0" w:firstLine="0"/>
              <w:jc w:val="center"/>
            </w:pPr>
            <w:r>
              <w:t>Marginal revenue</w:t>
            </w:r>
          </w:p>
        </w:tc>
      </w:tr>
      <w:tr w:rsidR="00EE0808" w:rsidTr="00504AAF">
        <w:trPr>
          <w:trHeight w:val="593"/>
        </w:trPr>
        <w:tc>
          <w:tcPr>
            <w:tcW w:w="2394" w:type="dxa"/>
          </w:tcPr>
          <w:p w:rsidR="00EE0808" w:rsidRDefault="00EE0808" w:rsidP="00504AAF">
            <w:pPr>
              <w:pStyle w:val="Outline1"/>
              <w:keepLines/>
              <w:spacing w:line="240" w:lineRule="exact"/>
              <w:ind w:left="0" w:firstLine="0"/>
              <w:jc w:val="center"/>
            </w:pPr>
            <w:r>
              <w:t>$71</w:t>
            </w:r>
          </w:p>
        </w:tc>
        <w:tc>
          <w:tcPr>
            <w:tcW w:w="2394" w:type="dxa"/>
          </w:tcPr>
          <w:p w:rsidR="00EE0808" w:rsidRDefault="00EE0808" w:rsidP="00504AAF">
            <w:pPr>
              <w:pStyle w:val="Outline1"/>
              <w:keepLines/>
              <w:spacing w:line="240" w:lineRule="exact"/>
              <w:ind w:left="0" w:firstLine="0"/>
              <w:jc w:val="center"/>
            </w:pPr>
            <w:r>
              <w:t>0</w:t>
            </w:r>
          </w:p>
        </w:tc>
        <w:tc>
          <w:tcPr>
            <w:tcW w:w="2394" w:type="dxa"/>
          </w:tcPr>
          <w:p w:rsidR="00EE0808" w:rsidRDefault="00EE0808" w:rsidP="00504AAF">
            <w:pPr>
              <w:pStyle w:val="Outline1"/>
              <w:keepLines/>
              <w:spacing w:line="240" w:lineRule="exact"/>
              <w:ind w:left="0" w:firstLine="0"/>
              <w:jc w:val="center"/>
            </w:pPr>
            <w:r>
              <w:t>$0</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$63</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63</w:t>
            </w:r>
          </w:p>
        </w:tc>
        <w:tc>
          <w:tcPr>
            <w:tcW w:w="2394" w:type="dxa"/>
          </w:tcPr>
          <w:p w:rsidR="00EE0808" w:rsidRDefault="00EE0808" w:rsidP="00504AAF">
            <w:pPr>
              <w:pStyle w:val="Outline1"/>
              <w:keepLines/>
              <w:spacing w:line="240" w:lineRule="exact"/>
              <w:ind w:left="0" w:firstLine="0"/>
              <w:jc w:val="center"/>
            </w:pPr>
            <w:r>
              <w:t>1</w:t>
            </w:r>
          </w:p>
        </w:tc>
        <w:tc>
          <w:tcPr>
            <w:tcW w:w="2394" w:type="dxa"/>
          </w:tcPr>
          <w:p w:rsidR="00EE0808" w:rsidRDefault="00EE0808" w:rsidP="00504AAF">
            <w:pPr>
              <w:pStyle w:val="Outline1"/>
              <w:keepLines/>
              <w:spacing w:line="240" w:lineRule="exact"/>
              <w:ind w:left="0" w:firstLine="0"/>
              <w:jc w:val="center"/>
            </w:pPr>
            <w:r>
              <w:t>63</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47</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55</w:t>
            </w:r>
          </w:p>
        </w:tc>
        <w:tc>
          <w:tcPr>
            <w:tcW w:w="2394" w:type="dxa"/>
          </w:tcPr>
          <w:p w:rsidR="00EE0808" w:rsidRDefault="00EE0808" w:rsidP="00504AAF">
            <w:pPr>
              <w:pStyle w:val="Outline1"/>
              <w:keepLines/>
              <w:spacing w:line="240" w:lineRule="exact"/>
              <w:ind w:left="0" w:firstLine="0"/>
              <w:jc w:val="center"/>
            </w:pPr>
            <w:r>
              <w:t>2</w:t>
            </w:r>
          </w:p>
        </w:tc>
        <w:tc>
          <w:tcPr>
            <w:tcW w:w="2394" w:type="dxa"/>
          </w:tcPr>
          <w:p w:rsidR="00EE0808" w:rsidRDefault="00EE0808" w:rsidP="00504AAF">
            <w:pPr>
              <w:pStyle w:val="Outline1"/>
              <w:keepLines/>
              <w:spacing w:line="240" w:lineRule="exact"/>
              <w:ind w:left="0" w:firstLine="0"/>
              <w:jc w:val="center"/>
            </w:pPr>
            <w:r>
              <w:t>110</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34</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48</w:t>
            </w:r>
          </w:p>
        </w:tc>
        <w:tc>
          <w:tcPr>
            <w:tcW w:w="2394" w:type="dxa"/>
          </w:tcPr>
          <w:p w:rsidR="00EE0808" w:rsidRDefault="00EE0808" w:rsidP="00504AAF">
            <w:pPr>
              <w:pStyle w:val="Outline1"/>
              <w:keepLines/>
              <w:spacing w:line="240" w:lineRule="exact"/>
              <w:ind w:left="0" w:firstLine="0"/>
              <w:jc w:val="center"/>
            </w:pPr>
            <w:r>
              <w:t>3</w:t>
            </w:r>
          </w:p>
        </w:tc>
        <w:tc>
          <w:tcPr>
            <w:tcW w:w="2394" w:type="dxa"/>
          </w:tcPr>
          <w:p w:rsidR="00EE0808" w:rsidRDefault="00EE0808" w:rsidP="00504AAF">
            <w:pPr>
              <w:pStyle w:val="Outline1"/>
              <w:keepLines/>
              <w:spacing w:line="240" w:lineRule="exact"/>
              <w:ind w:left="0" w:firstLine="0"/>
              <w:jc w:val="center"/>
            </w:pPr>
            <w:r>
              <w:t>144</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24</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42</w:t>
            </w:r>
          </w:p>
        </w:tc>
        <w:tc>
          <w:tcPr>
            <w:tcW w:w="2394" w:type="dxa"/>
          </w:tcPr>
          <w:p w:rsidR="00EE0808" w:rsidRDefault="00EE0808" w:rsidP="00504AAF">
            <w:pPr>
              <w:pStyle w:val="Outline1"/>
              <w:keepLines/>
              <w:spacing w:line="240" w:lineRule="exact"/>
              <w:ind w:left="0" w:firstLine="0"/>
              <w:jc w:val="center"/>
            </w:pPr>
            <w:r>
              <w:t>4</w:t>
            </w:r>
          </w:p>
        </w:tc>
        <w:tc>
          <w:tcPr>
            <w:tcW w:w="2394" w:type="dxa"/>
          </w:tcPr>
          <w:p w:rsidR="00EE0808" w:rsidRDefault="00EE0808" w:rsidP="00504AAF">
            <w:pPr>
              <w:pStyle w:val="Outline1"/>
              <w:keepLines/>
              <w:spacing w:line="240" w:lineRule="exact"/>
              <w:ind w:left="0" w:firstLine="0"/>
              <w:jc w:val="center"/>
            </w:pPr>
            <w:r>
              <w:t>168</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17</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37</w:t>
            </w:r>
          </w:p>
        </w:tc>
        <w:tc>
          <w:tcPr>
            <w:tcW w:w="2394" w:type="dxa"/>
          </w:tcPr>
          <w:p w:rsidR="00EE0808" w:rsidRDefault="00EE0808" w:rsidP="00504AAF">
            <w:pPr>
              <w:pStyle w:val="Outline1"/>
              <w:keepLines/>
              <w:spacing w:line="240" w:lineRule="exact"/>
              <w:ind w:left="0" w:firstLine="0"/>
              <w:jc w:val="center"/>
            </w:pPr>
            <w:r>
              <w:t>5</w:t>
            </w:r>
          </w:p>
        </w:tc>
        <w:tc>
          <w:tcPr>
            <w:tcW w:w="2394" w:type="dxa"/>
          </w:tcPr>
          <w:p w:rsidR="00EE0808" w:rsidRDefault="00EE0808" w:rsidP="00504AAF">
            <w:pPr>
              <w:pStyle w:val="Outline1"/>
              <w:keepLines/>
              <w:spacing w:line="240" w:lineRule="exact"/>
              <w:ind w:left="0" w:firstLine="0"/>
              <w:jc w:val="center"/>
            </w:pPr>
            <w:r>
              <w:t>185</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13</w:t>
            </w:r>
          </w:p>
        </w:tc>
      </w:tr>
      <w:tr w:rsidR="00EE0808" w:rsidTr="00504AAF">
        <w:trPr>
          <w:trHeight w:val="530"/>
        </w:trPr>
        <w:tc>
          <w:tcPr>
            <w:tcW w:w="2394" w:type="dxa"/>
          </w:tcPr>
          <w:p w:rsidR="00EE0808" w:rsidRDefault="00EE0808" w:rsidP="00504AAF">
            <w:pPr>
              <w:pStyle w:val="Outline1"/>
              <w:keepLines/>
              <w:spacing w:line="240" w:lineRule="exact"/>
              <w:ind w:left="0" w:firstLine="0"/>
              <w:jc w:val="center"/>
            </w:pPr>
            <w:r>
              <w:t>33</w:t>
            </w:r>
          </w:p>
        </w:tc>
        <w:tc>
          <w:tcPr>
            <w:tcW w:w="2394" w:type="dxa"/>
          </w:tcPr>
          <w:p w:rsidR="00EE0808" w:rsidRDefault="00EE0808" w:rsidP="00504AAF">
            <w:pPr>
              <w:pStyle w:val="Outline1"/>
              <w:keepLines/>
              <w:spacing w:line="240" w:lineRule="exact"/>
              <w:ind w:left="0" w:firstLine="0"/>
              <w:jc w:val="center"/>
            </w:pPr>
            <w:r>
              <w:t>6</w:t>
            </w:r>
          </w:p>
        </w:tc>
        <w:tc>
          <w:tcPr>
            <w:tcW w:w="2394" w:type="dxa"/>
          </w:tcPr>
          <w:p w:rsidR="00EE0808" w:rsidRDefault="00EE0808" w:rsidP="00504AAF">
            <w:pPr>
              <w:pStyle w:val="Outline1"/>
              <w:keepLines/>
              <w:spacing w:line="240" w:lineRule="exact"/>
              <w:ind w:left="0" w:firstLine="0"/>
              <w:jc w:val="center"/>
            </w:pPr>
            <w:r>
              <w:t>198</w:t>
            </w:r>
          </w:p>
        </w:tc>
        <w:tc>
          <w:tcPr>
            <w:tcW w:w="2394" w:type="dxa"/>
          </w:tcPr>
          <w:p w:rsidR="00EE0808" w:rsidRDefault="00EE0808" w:rsidP="00504AAF">
            <w:pPr>
              <w:pStyle w:val="Outline1"/>
              <w:keepLines/>
              <w:spacing w:line="240" w:lineRule="exact"/>
              <w:ind w:left="0" w:firstLine="0"/>
              <w:jc w:val="center"/>
            </w:pPr>
          </w:p>
          <w:p w:rsidR="00EE0808" w:rsidRDefault="00EE0808" w:rsidP="00504AAF">
            <w:pPr>
              <w:pStyle w:val="Outline1"/>
              <w:keepLines/>
              <w:spacing w:line="240" w:lineRule="exact"/>
              <w:ind w:left="0" w:firstLine="0"/>
              <w:jc w:val="center"/>
            </w:pPr>
            <w:r>
              <w:t>5</w:t>
            </w:r>
          </w:p>
        </w:tc>
      </w:tr>
      <w:tr w:rsidR="00EE0808" w:rsidTr="00504AAF">
        <w:tc>
          <w:tcPr>
            <w:tcW w:w="2394" w:type="dxa"/>
          </w:tcPr>
          <w:p w:rsidR="00EE0808" w:rsidRDefault="00EE0808" w:rsidP="00504AAF">
            <w:pPr>
              <w:pStyle w:val="Outline1"/>
              <w:keepLines/>
              <w:spacing w:line="240" w:lineRule="exact"/>
              <w:ind w:left="0" w:firstLine="0"/>
              <w:jc w:val="center"/>
            </w:pPr>
            <w:r>
              <w:t>29</w:t>
            </w:r>
          </w:p>
        </w:tc>
        <w:tc>
          <w:tcPr>
            <w:tcW w:w="2394" w:type="dxa"/>
          </w:tcPr>
          <w:p w:rsidR="00EE0808" w:rsidRDefault="00EE0808" w:rsidP="00504AAF">
            <w:pPr>
              <w:pStyle w:val="Outline1"/>
              <w:keepLines/>
              <w:spacing w:line="240" w:lineRule="exact"/>
              <w:ind w:left="0" w:firstLine="0"/>
              <w:jc w:val="center"/>
            </w:pPr>
            <w:r>
              <w:t>7</w:t>
            </w:r>
          </w:p>
        </w:tc>
        <w:tc>
          <w:tcPr>
            <w:tcW w:w="2394" w:type="dxa"/>
          </w:tcPr>
          <w:p w:rsidR="00EE0808" w:rsidRDefault="00EE0808" w:rsidP="00504AAF">
            <w:pPr>
              <w:pStyle w:val="Outline1"/>
              <w:keepLines/>
              <w:spacing w:line="240" w:lineRule="exact"/>
              <w:ind w:left="0" w:firstLine="0"/>
              <w:jc w:val="center"/>
            </w:pPr>
            <w:r>
              <w:t>203</w:t>
            </w:r>
          </w:p>
        </w:tc>
        <w:tc>
          <w:tcPr>
            <w:tcW w:w="2394" w:type="dxa"/>
          </w:tcPr>
          <w:p w:rsidR="00EE0808" w:rsidRDefault="00EE0808" w:rsidP="00504AAF">
            <w:pPr>
              <w:pStyle w:val="Outline1"/>
              <w:keepLines/>
              <w:spacing w:line="240" w:lineRule="exact"/>
              <w:ind w:left="0" w:firstLine="0"/>
              <w:jc w:val="center"/>
            </w:pPr>
          </w:p>
        </w:tc>
      </w:tr>
    </w:tbl>
    <w:p w:rsidR="00EE0808" w:rsidRDefault="00EE0808" w:rsidP="00EE0808">
      <w:pPr>
        <w:pStyle w:val="Outline1"/>
        <w:keepLines/>
        <w:spacing w:line="240" w:lineRule="exact"/>
        <w:jc w:val="both"/>
      </w:pPr>
      <w:r>
        <w:tab/>
      </w:r>
    </w:p>
    <w:p w:rsidR="00EE0808" w:rsidRDefault="00EE0808" w:rsidP="00EE0808">
      <w:pPr>
        <w:pStyle w:val="Outline1"/>
        <w:keepLines/>
        <w:spacing w:line="240" w:lineRule="exact"/>
        <w:jc w:val="both"/>
      </w:pPr>
      <w:r>
        <w:tab/>
        <w:t>Group 1 (from Question 5) will be sold 6 units at a price of $48; group 2 will buy 5 units at a price of $37.  Based solely on the prices, it would appear that group 1’s demand is more inelastic than group 2’s demand.  The monopolist’s total profit will be $330 ($210 from group 1 and $120 from group 2).</w:t>
      </w:r>
    </w:p>
    <w:p w:rsidR="00EE0808" w:rsidRDefault="00EE0808" w:rsidP="00EE0808">
      <w:pPr>
        <w:pStyle w:val="Outline1"/>
        <w:keepLines/>
        <w:spacing w:line="240" w:lineRule="exact"/>
        <w:jc w:val="both"/>
      </w:pPr>
    </w:p>
    <w:p w:rsidR="00EE0808" w:rsidRDefault="00EE0808" w:rsidP="00EE0808">
      <w:pPr>
        <w:pStyle w:val="Outline1"/>
        <w:keepLines/>
        <w:jc w:val="both"/>
      </w:pPr>
      <w:r>
        <w:t>10</w:t>
      </w:r>
      <w:r>
        <w:noBreakHyphen/>
        <w:t>7</w:t>
      </w:r>
      <w:r>
        <w:tab/>
        <w:t xml:space="preserve">Assume that a pure monopolist and a purely competitive firm have the same unit costs.  Contrast the two with respect to (a) price, (b) output, (c) profits, (d) allocation of resources, and (e) impact upon the distribution of income.  Since both monopolists and competitive firms follow the </w:t>
      </w:r>
      <w:r>
        <w:br/>
        <w:t>MC = MR rule in maximizing profits, how do you account for the different results?  Why might the costs of a purely competitive firm and a monopolist be different?  What are the implications of such a cost difference?</w:t>
      </w:r>
    </w:p>
    <w:p w:rsidR="00EE0808" w:rsidRPr="00082B9E" w:rsidRDefault="00EE0808" w:rsidP="00EE0808">
      <w:pPr>
        <w:pStyle w:val="Outline1"/>
        <w:keepLines/>
        <w:jc w:val="both"/>
        <w:rPr>
          <w:b/>
        </w:rPr>
      </w:pPr>
      <w:r>
        <w:tab/>
      </w:r>
      <w:r w:rsidRPr="00082B9E">
        <w:rPr>
          <w:b/>
        </w:rPr>
        <w:t xml:space="preserve">With the same costs, the pure monopolist will charge a higher price, have a smaller output, and have higher economic profits in both the short run and the long run than the pure competitor.  As a matter of fact, the pure competitor will have no economic profits in the long run even though it might have some in the short run.  Because the monopolist does not produce at the point of minimum ATC and does not equate price and MC, its allocation of resources is inferior to that of the pure competitor.  Specifically, resources are </w:t>
      </w:r>
      <w:proofErr w:type="spellStart"/>
      <w:r w:rsidRPr="00082B9E">
        <w:rPr>
          <w:b/>
        </w:rPr>
        <w:t>underallocated</w:t>
      </w:r>
      <w:proofErr w:type="spellEnd"/>
      <w:r w:rsidRPr="00082B9E">
        <w:rPr>
          <w:b/>
        </w:rPr>
        <w:t xml:space="preserve"> to monopolistic industries.  Since a pure monopolist is more likely than the pure competitor to make economic profits in the short run and is, moreover, the only one of the two able to make economic profits in the long run, the distribution of income is more unequal with monopoly than with pure competition.</w:t>
      </w:r>
    </w:p>
    <w:p w:rsidR="00EE0808" w:rsidRPr="00082B9E" w:rsidRDefault="00EE0808" w:rsidP="00EE0808">
      <w:pPr>
        <w:pStyle w:val="Outline1"/>
        <w:keepLines/>
        <w:jc w:val="both"/>
        <w:rPr>
          <w:b/>
        </w:rPr>
      </w:pPr>
      <w:r w:rsidRPr="00082B9E">
        <w:rPr>
          <w:b/>
        </w:rPr>
        <w:br w:type="page"/>
      </w:r>
    </w:p>
    <w:p w:rsidR="00EE0808" w:rsidRDefault="00EE0808" w:rsidP="00082B9E">
      <w:pPr>
        <w:pStyle w:val="Outline1"/>
        <w:keepLines/>
        <w:jc w:val="both"/>
      </w:pPr>
      <w:r>
        <w:lastRenderedPageBreak/>
        <w:t xml:space="preserve"> </w:t>
      </w:r>
      <w:r>
        <w:tab/>
      </w:r>
    </w:p>
    <w:p w:rsidR="00EE0808" w:rsidRDefault="00EE0808" w:rsidP="00EE0808">
      <w:pPr>
        <w:pStyle w:val="Outline1"/>
        <w:keepLines/>
      </w:pPr>
      <w:r>
        <w:tab/>
        <w:t xml:space="preserve">Economies of scale may be such as to ensure that one large firm can produce at lower cost than a multitude of small firms.  This is certainly the case with most public utilities.  And in such industries as basic steel-making and car manufacturing, pure competition would involve a very high cost.  On the other hand, monopolies may suffer from </w:t>
      </w:r>
      <w:proofErr w:type="spellStart"/>
      <w:r>
        <w:t>X</w:t>
      </w:r>
      <w:r>
        <w:noBreakHyphen/>
        <w:t>inefficiency</w:t>
      </w:r>
      <w:proofErr w:type="spellEnd"/>
      <w:r>
        <w:t>, the inefficiency that a lack of competition allows.  Monopolies may also incur nonproductive costs through “</w:t>
      </w:r>
      <w:proofErr w:type="spellStart"/>
      <w:r>
        <w:t>rent</w:t>
      </w:r>
      <w:r>
        <w:noBreakHyphen/>
        <w:t>seeking</w:t>
      </w:r>
      <w:proofErr w:type="spellEnd"/>
      <w:r>
        <w:t>” expenditures.  For example, they may try to influence legislation that protects their monopoly powers.</w:t>
      </w:r>
    </w:p>
    <w:p w:rsidR="00EE0808" w:rsidRDefault="00EE0808" w:rsidP="00EE0808">
      <w:pPr>
        <w:pStyle w:val="Outline1"/>
        <w:keepLines/>
        <w:jc w:val="both"/>
      </w:pPr>
      <w:r>
        <w:tab/>
        <w:t>The implications of the lower costs that economies of scale may give a monopolist are that a monopolist may not only produce at a lower cost than pure competitors but, in some cases, may also sell at a lower price.  If such is the case, the misallocation of resources is reduced.</w:t>
      </w:r>
    </w:p>
    <w:p w:rsidR="00EE0808" w:rsidRDefault="00EE0808" w:rsidP="00EE0808">
      <w:pPr>
        <w:pStyle w:val="Outline1"/>
        <w:keepLines/>
        <w:jc w:val="both"/>
      </w:pPr>
      <w:r>
        <w:t>10</w:t>
      </w:r>
      <w:r>
        <w:noBreakHyphen/>
        <w:t>8</w:t>
      </w:r>
      <w:r>
        <w:tab/>
      </w:r>
      <w:proofErr w:type="gramStart"/>
      <w:r>
        <w:t>Critically</w:t>
      </w:r>
      <w:proofErr w:type="gramEnd"/>
      <w:r>
        <w:t xml:space="preserve"> evaluate and explain:</w:t>
      </w:r>
    </w:p>
    <w:p w:rsidR="00EE0808" w:rsidRDefault="00EE0808" w:rsidP="00EE0808">
      <w:pPr>
        <w:pStyle w:val="Outline2"/>
        <w:keepLines/>
        <w:jc w:val="both"/>
      </w:pPr>
      <w:r>
        <w:t>a.</w:t>
      </w:r>
      <w:r>
        <w:tab/>
        <w:t>Because they can control product price, monopolists are always assured of profitable production by simply charging the highest price consumers will pay.</w:t>
      </w:r>
      <w:r w:rsidR="00082B9E">
        <w:t xml:space="preserve"> </w:t>
      </w:r>
      <w:r w:rsidR="00082B9E" w:rsidRPr="00082B9E">
        <w:rPr>
          <w:b/>
        </w:rPr>
        <w:t>False</w:t>
      </w:r>
    </w:p>
    <w:p w:rsidR="00EE0808" w:rsidRDefault="00EE0808" w:rsidP="00EE0808">
      <w:pPr>
        <w:pStyle w:val="Outline2"/>
        <w:keepLines/>
        <w:jc w:val="both"/>
      </w:pPr>
      <w:r>
        <w:t>b.</w:t>
      </w:r>
      <w:r>
        <w:tab/>
        <w:t>The pure monopolist seeks the output that will yield the greatest per-unit profit.</w:t>
      </w:r>
      <w:r w:rsidR="00082B9E">
        <w:t xml:space="preserve"> </w:t>
      </w:r>
      <w:r w:rsidR="00082B9E" w:rsidRPr="00082B9E">
        <w:rPr>
          <w:b/>
        </w:rPr>
        <w:t>False</w:t>
      </w:r>
    </w:p>
    <w:p w:rsidR="00EE0808" w:rsidRDefault="00EE0808" w:rsidP="00EE0808">
      <w:pPr>
        <w:pStyle w:val="Outline2"/>
        <w:keepLines/>
        <w:jc w:val="both"/>
      </w:pPr>
      <w:r>
        <w:t>c.</w:t>
      </w:r>
      <w:r>
        <w:tab/>
        <w:t>An excess of price over marginal cost is the market’s way of signaling the need for more production of a good.</w:t>
      </w:r>
      <w:r w:rsidR="00082B9E">
        <w:t xml:space="preserve"> </w:t>
      </w:r>
      <w:r w:rsidR="00082B9E" w:rsidRPr="00082B9E">
        <w:rPr>
          <w:b/>
        </w:rPr>
        <w:t>True</w:t>
      </w:r>
    </w:p>
    <w:p w:rsidR="00EE0808" w:rsidRPr="00082B9E" w:rsidRDefault="00EE0808" w:rsidP="00EE0808">
      <w:pPr>
        <w:pStyle w:val="Outline2"/>
        <w:keepLines/>
        <w:jc w:val="both"/>
        <w:rPr>
          <w:b/>
        </w:rPr>
      </w:pPr>
      <w:r>
        <w:t>d.</w:t>
      </w:r>
      <w:r>
        <w:tab/>
        <w:t>The more profitable a firm, the greater its monopoly power.</w:t>
      </w:r>
      <w:r w:rsidR="00082B9E">
        <w:t xml:space="preserve"> </w:t>
      </w:r>
      <w:r w:rsidR="00082B9E">
        <w:rPr>
          <w:b/>
        </w:rPr>
        <w:t>Basically true</w:t>
      </w:r>
    </w:p>
    <w:p w:rsidR="00EE0808" w:rsidRPr="00082B9E" w:rsidRDefault="00EE0808" w:rsidP="00EE0808">
      <w:pPr>
        <w:pStyle w:val="Outline2"/>
        <w:keepLines/>
        <w:jc w:val="both"/>
        <w:rPr>
          <w:b/>
        </w:rPr>
      </w:pPr>
      <w:r>
        <w:t>e.</w:t>
      </w:r>
      <w:r>
        <w:tab/>
        <w:t>The monopolist has a pricing policy; the competitive producer does not.</w:t>
      </w:r>
      <w:r w:rsidR="00082B9E">
        <w:t xml:space="preserve"> </w:t>
      </w:r>
      <w:r w:rsidR="00082B9E">
        <w:rPr>
          <w:b/>
        </w:rPr>
        <w:t>True</w:t>
      </w:r>
    </w:p>
    <w:p w:rsidR="00EE0808" w:rsidRPr="00082B9E" w:rsidRDefault="00EE0808" w:rsidP="00EE0808">
      <w:pPr>
        <w:pStyle w:val="Outline2"/>
        <w:keepLines/>
        <w:jc w:val="both"/>
        <w:rPr>
          <w:b/>
        </w:rPr>
      </w:pPr>
      <w:r>
        <w:t>f.</w:t>
      </w:r>
      <w:r>
        <w:tab/>
        <w:t>With respect to resource allocation, the interests of the seller and of society coincide in a purely competitive market but conflict in a monopolized market.</w:t>
      </w:r>
      <w:r w:rsidR="00082B9E">
        <w:t xml:space="preserve"> </w:t>
      </w:r>
      <w:r w:rsidR="00082B9E">
        <w:rPr>
          <w:b/>
        </w:rPr>
        <w:t>True</w:t>
      </w:r>
    </w:p>
    <w:p w:rsidR="00EE0808" w:rsidRPr="00082B9E" w:rsidRDefault="00EE0808" w:rsidP="00EE0808">
      <w:pPr>
        <w:pStyle w:val="Outline2"/>
        <w:keepLines/>
        <w:jc w:val="both"/>
        <w:rPr>
          <w:b/>
        </w:rPr>
      </w:pPr>
      <w:r>
        <w:t>g.</w:t>
      </w:r>
      <w:r>
        <w:tab/>
        <w:t>In a sense the monopolist makes a profit for not producing; the monopolist produces profits more than it does goods.</w:t>
      </w:r>
      <w:r w:rsidR="00082B9E">
        <w:t xml:space="preserve"> </w:t>
      </w:r>
      <w:proofErr w:type="gramStart"/>
      <w:r w:rsidR="00082B9E">
        <w:rPr>
          <w:b/>
        </w:rPr>
        <w:t>true</w:t>
      </w:r>
      <w:proofErr w:type="gramEnd"/>
    </w:p>
    <w:p w:rsidR="00EE0808" w:rsidRDefault="00EE0808" w:rsidP="00EE0808">
      <w:pPr>
        <w:pStyle w:val="Outline1"/>
        <w:keepLines/>
        <w:jc w:val="both"/>
      </w:pPr>
      <w:r>
        <w:t>10</w:t>
      </w:r>
      <w:r>
        <w:noBreakHyphen/>
        <w:t>9</w:t>
      </w:r>
      <w:r>
        <w:tab/>
        <w:t>Assume a monopolistic publisher agrees to pay an author 15 percent of the total revenue from text sales.  Will the author and the publisher want to charge the same price for the text?  Explain.</w:t>
      </w:r>
    </w:p>
    <w:p w:rsidR="00EE0808" w:rsidRPr="00082B9E" w:rsidRDefault="00EE0808" w:rsidP="00EE0808">
      <w:pPr>
        <w:pStyle w:val="Outline1"/>
        <w:keepLines/>
        <w:jc w:val="both"/>
        <w:rPr>
          <w:b/>
        </w:rPr>
      </w:pPr>
      <w:r>
        <w:tab/>
      </w:r>
      <w:r w:rsidRPr="00082B9E">
        <w:rPr>
          <w:b/>
        </w:rPr>
        <w:t>The publisher is a monopolist seeking to maximize profits.  This will occur at the quantity of output where MC = MR.  (See Key Graph 10.4)</w:t>
      </w:r>
    </w:p>
    <w:p w:rsidR="00EE0808" w:rsidRPr="00082B9E" w:rsidRDefault="00EE0808" w:rsidP="00EE0808">
      <w:pPr>
        <w:pStyle w:val="Outline1"/>
        <w:keepLines/>
        <w:jc w:val="both"/>
        <w:rPr>
          <w:b/>
        </w:rPr>
      </w:pPr>
      <w:r w:rsidRPr="00082B9E">
        <w:rPr>
          <w:b/>
        </w:rPr>
        <w:tab/>
        <w:t xml:space="preserve">The author who will receive 15% of the total revenue will maximize his payment if the book is priced where MR = 0.  This will occur where the price elasticity of demand is equal to 1 and total revenue is </w:t>
      </w:r>
      <w:proofErr w:type="gramStart"/>
      <w:r w:rsidRPr="00082B9E">
        <w:rPr>
          <w:b/>
        </w:rPr>
        <w:t>maximum</w:t>
      </w:r>
      <w:proofErr w:type="gramEnd"/>
      <w:r w:rsidRPr="00082B9E">
        <w:rPr>
          <w:b/>
        </w:rPr>
        <w:t>.  (See Figure 10.3)</w:t>
      </w:r>
    </w:p>
    <w:p w:rsidR="00EE0808" w:rsidRPr="00082B9E" w:rsidRDefault="00EE0808" w:rsidP="00EE0808">
      <w:pPr>
        <w:pStyle w:val="Outline1"/>
        <w:keepLines/>
        <w:jc w:val="both"/>
        <w:rPr>
          <w:b/>
        </w:rPr>
      </w:pPr>
      <w:r w:rsidRPr="00082B9E">
        <w:rPr>
          <w:b/>
        </w:rPr>
        <w:tab/>
        <w:t>The author would prefer a lower price than the publisher.  Consult Key Graph 10.4 and compare the price charged where MC = MR and the price that would be necessary to maximize total revenue when MR = 0.  This is a highly unlikely outcome since the publisher, whether economically literate or not, is certain to recognize the revenue maximizing price as disadvantageous.</w:t>
      </w:r>
    </w:p>
    <w:p w:rsidR="00EE0808" w:rsidRDefault="00EE0808" w:rsidP="00082B9E">
      <w:pPr>
        <w:pStyle w:val="Outline1"/>
        <w:keepLines/>
        <w:jc w:val="both"/>
      </w:pPr>
      <w:r>
        <w:t>10-10</w:t>
      </w:r>
      <w:r>
        <w:tab/>
      </w:r>
      <w:smartTag w:uri="urn:schemas-microsoft-com:office:smarttags" w:element="country-region">
        <w:smartTag w:uri="urn:schemas-microsoft-com:office:smarttags" w:element="place">
          <w:r>
            <w:t>U.S.</w:t>
          </w:r>
        </w:smartTag>
      </w:smartTag>
      <w:r>
        <w:t xml:space="preserve"> pharmaceutical companies charge different prices for prescription drugs to buyers in different nations, depending on elasticity of demand and government-imposed price ceilings.  Explain why these companies, for profit reasons, oppose laws allowing </w:t>
      </w:r>
      <w:proofErr w:type="spellStart"/>
      <w:r>
        <w:t>reimportation</w:t>
      </w:r>
      <w:proofErr w:type="spellEnd"/>
      <w:r>
        <w:t xml:space="preserve"> of drugs to </w:t>
      </w:r>
    </w:p>
    <w:p w:rsidR="00EE0808" w:rsidRDefault="00EE0808" w:rsidP="00EE0808">
      <w:pPr>
        <w:pStyle w:val="Outline1"/>
        <w:keepLines/>
        <w:jc w:val="both"/>
      </w:pPr>
      <w:r>
        <w:br w:type="page"/>
      </w:r>
      <w:r>
        <w:lastRenderedPageBreak/>
        <w:t>10</w:t>
      </w:r>
      <w:r>
        <w:noBreakHyphen/>
        <w:t>11</w:t>
      </w:r>
      <w:r>
        <w:tab/>
        <w:t>Explain verbally and graphically how price (rate) regulation may improve the performance of monopolies.  In your answer distinguish between (a) socially optimal (</w:t>
      </w:r>
      <w:proofErr w:type="spellStart"/>
      <w:r>
        <w:t>marginal</w:t>
      </w:r>
      <w:r>
        <w:noBreakHyphen/>
        <w:t>cost</w:t>
      </w:r>
      <w:proofErr w:type="spellEnd"/>
      <w:r>
        <w:t xml:space="preserve">) pricing and (b) </w:t>
      </w:r>
      <w:proofErr w:type="spellStart"/>
      <w:r>
        <w:t>fair</w:t>
      </w:r>
      <w:r>
        <w:noBreakHyphen/>
        <w:t>return</w:t>
      </w:r>
      <w:proofErr w:type="spellEnd"/>
      <w:r>
        <w:t xml:space="preserve"> (</w:t>
      </w:r>
      <w:proofErr w:type="spellStart"/>
      <w:r>
        <w:t>average</w:t>
      </w:r>
      <w:r>
        <w:noBreakHyphen/>
        <w:t>total</w:t>
      </w:r>
      <w:r>
        <w:noBreakHyphen/>
        <w:t>cost</w:t>
      </w:r>
      <w:proofErr w:type="spellEnd"/>
      <w:r>
        <w:t>) pricing.  What is the “dilemma of regulation?”</w:t>
      </w:r>
    </w:p>
    <w:p w:rsidR="00EE0808" w:rsidRPr="00082B9E" w:rsidRDefault="00EE0808" w:rsidP="00EE0808">
      <w:pPr>
        <w:pStyle w:val="Outline1"/>
        <w:keepLines/>
        <w:spacing w:line="240" w:lineRule="exact"/>
        <w:jc w:val="both"/>
        <w:rPr>
          <w:b/>
        </w:rPr>
      </w:pPr>
      <w:r>
        <w:rPr>
          <w:noProof/>
        </w:rPr>
        <w:drawing>
          <wp:anchor distT="0" distB="0" distL="114300" distR="114300" simplePos="0" relativeHeight="251660288" behindDoc="0" locked="0" layoutInCell="0" allowOverlap="1">
            <wp:simplePos x="0" y="0"/>
            <wp:positionH relativeFrom="column">
              <wp:posOffset>1737360</wp:posOffset>
            </wp:positionH>
            <wp:positionV relativeFrom="paragraph">
              <wp:posOffset>1985645</wp:posOffset>
            </wp:positionV>
            <wp:extent cx="2511425" cy="1944370"/>
            <wp:effectExtent l="19050" t="0" r="3175" b="0"/>
            <wp:wrapTopAndBottom/>
            <wp:docPr id="2" name="Picture 2" descr="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10"/>
                    <pic:cNvPicPr>
                      <a:picLocks noChangeAspect="1" noChangeArrowheads="1"/>
                    </pic:cNvPicPr>
                  </pic:nvPicPr>
                  <pic:blipFill>
                    <a:blip r:embed="rId5" cstate="print"/>
                    <a:srcRect/>
                    <a:stretch>
                      <a:fillRect/>
                    </a:stretch>
                  </pic:blipFill>
                  <pic:spPr bwMode="auto">
                    <a:xfrm>
                      <a:off x="0" y="0"/>
                      <a:ext cx="2511425" cy="1944370"/>
                    </a:xfrm>
                    <a:prstGeom prst="rect">
                      <a:avLst/>
                    </a:prstGeom>
                    <a:noFill/>
                    <a:ln w="9525">
                      <a:noFill/>
                      <a:miter lim="800000"/>
                      <a:headEnd/>
                      <a:tailEnd/>
                    </a:ln>
                  </pic:spPr>
                </pic:pic>
              </a:graphicData>
            </a:graphic>
          </wp:anchor>
        </w:drawing>
      </w:r>
      <w:r>
        <w:tab/>
      </w:r>
      <w:r w:rsidRPr="00082B9E">
        <w:rPr>
          <w:b/>
        </w:rPr>
        <w:t xml:space="preserve">Monopolies that are natural monopolies are normally subject to regulation.  Because of extensive economies of scale, marginal cost is less than average total cost throughout the range of output.  An unregulated monopolist would produce at </w:t>
      </w:r>
      <w:proofErr w:type="gramStart"/>
      <w:r w:rsidRPr="00082B9E">
        <w:rPr>
          <w:b/>
        </w:rPr>
        <w:t>Q</w:t>
      </w:r>
      <w:r w:rsidRPr="00082B9E">
        <w:rPr>
          <w:b/>
          <w:position w:val="-6"/>
        </w:rPr>
        <w:t>m</w:t>
      </w:r>
      <w:proofErr w:type="gramEnd"/>
      <w:r w:rsidRPr="00082B9E">
        <w:rPr>
          <w:b/>
        </w:rPr>
        <w:t xml:space="preserve"> when MC = MR and enjoy an economic profit.  Society would be better off with a larger quantity.  Output level </w:t>
      </w:r>
      <w:proofErr w:type="gramStart"/>
      <w:r w:rsidRPr="00082B9E">
        <w:rPr>
          <w:b/>
        </w:rPr>
        <w:t>Q</w:t>
      </w:r>
      <w:r w:rsidRPr="00082B9E">
        <w:rPr>
          <w:b/>
          <w:position w:val="-6"/>
        </w:rPr>
        <w:t>r</w:t>
      </w:r>
      <w:proofErr w:type="gramEnd"/>
      <w:r w:rsidRPr="00082B9E">
        <w:rPr>
          <w:b/>
        </w:rPr>
        <w:t xml:space="preserve"> would be socially optimal because MC = Price and </w:t>
      </w:r>
      <w:proofErr w:type="spellStart"/>
      <w:r w:rsidRPr="00082B9E">
        <w:rPr>
          <w:b/>
        </w:rPr>
        <w:t>allocative</w:t>
      </w:r>
      <w:proofErr w:type="spellEnd"/>
      <w:r w:rsidRPr="00082B9E">
        <w:rPr>
          <w:b/>
        </w:rPr>
        <w:t xml:space="preserve"> efficiency would be achieved.  However, the firm would lose money producing at </w:t>
      </w:r>
      <w:proofErr w:type="gramStart"/>
      <w:r w:rsidRPr="00082B9E">
        <w:rPr>
          <w:b/>
        </w:rPr>
        <w:t>Q</w:t>
      </w:r>
      <w:r w:rsidRPr="00082B9E">
        <w:rPr>
          <w:b/>
          <w:position w:val="-6"/>
        </w:rPr>
        <w:t>r</w:t>
      </w:r>
      <w:proofErr w:type="gramEnd"/>
      <w:r w:rsidRPr="00082B9E">
        <w:rPr>
          <w:b/>
        </w:rPr>
        <w:t xml:space="preserve"> since ATC exceeds the price.  In order for the firm to survive, public subsidies out of tax revenue would be necessary.  Another option for regulators is to allow a fair-return price that would allow the firm to break even economically (cover all costs including a normal profit).  Setting price equal to ATC would deliver </w:t>
      </w:r>
      <w:proofErr w:type="gramStart"/>
      <w:r w:rsidRPr="00082B9E">
        <w:rPr>
          <w:b/>
        </w:rPr>
        <w:t>Q</w:t>
      </w:r>
      <w:r w:rsidRPr="00082B9E">
        <w:rPr>
          <w:b/>
          <w:position w:val="-6"/>
        </w:rPr>
        <w:t>f</w:t>
      </w:r>
      <w:proofErr w:type="gramEnd"/>
      <w:r w:rsidRPr="00082B9E">
        <w:rPr>
          <w:b/>
          <w:position w:val="-6"/>
        </w:rPr>
        <w:t xml:space="preserve"> </w:t>
      </w:r>
      <w:r w:rsidRPr="00082B9E">
        <w:rPr>
          <w:b/>
        </w:rPr>
        <w:t xml:space="preserve">output and only partially solve the </w:t>
      </w:r>
      <w:proofErr w:type="spellStart"/>
      <w:r w:rsidRPr="00082B9E">
        <w:rPr>
          <w:b/>
        </w:rPr>
        <w:t>underallocation</w:t>
      </w:r>
      <w:proofErr w:type="spellEnd"/>
      <w:r w:rsidRPr="00082B9E">
        <w:rPr>
          <w:b/>
        </w:rPr>
        <w:t xml:space="preserve"> of resources.  Despite this dilemma regulation can improve on the results of monopoly from the social point of view.  Price regulation (even at the </w:t>
      </w:r>
      <w:proofErr w:type="spellStart"/>
      <w:r w:rsidRPr="00082B9E">
        <w:rPr>
          <w:b/>
        </w:rPr>
        <w:t>fair</w:t>
      </w:r>
      <w:r w:rsidRPr="00082B9E">
        <w:rPr>
          <w:b/>
        </w:rPr>
        <w:noBreakHyphen/>
        <w:t>return</w:t>
      </w:r>
      <w:proofErr w:type="spellEnd"/>
      <w:r w:rsidRPr="00082B9E">
        <w:rPr>
          <w:b/>
        </w:rPr>
        <w:t xml:space="preserve"> price) can simultaneously reduce price, increase output, and reduce the economic profits of monopolies.</w:t>
      </w:r>
    </w:p>
    <w:p w:rsidR="00EE0808" w:rsidRDefault="00EE0808" w:rsidP="00EE0808">
      <w:pPr>
        <w:pStyle w:val="Outline1"/>
        <w:keepLines/>
        <w:jc w:val="both"/>
      </w:pPr>
      <w:r>
        <w:t>10</w:t>
      </w:r>
      <w:r>
        <w:noBreakHyphen/>
        <w:t>12</w:t>
      </w:r>
      <w:r>
        <w:tab/>
        <w:t>(</w:t>
      </w:r>
      <w:r>
        <w:rPr>
          <w:i/>
        </w:rPr>
        <w:t>Key Question</w:t>
      </w:r>
      <w:r>
        <w:t xml:space="preserve">) It has been proposed that natural monopolists should be allowed to determine their </w:t>
      </w:r>
      <w:proofErr w:type="spellStart"/>
      <w:r>
        <w:t>profit</w:t>
      </w:r>
      <w:r>
        <w:noBreakHyphen/>
        <w:t>maximizing</w:t>
      </w:r>
      <w:proofErr w:type="spellEnd"/>
      <w:r>
        <w:t xml:space="preserve"> outputs and prices and then government should tax their profits away and distribute them to consumers in proportion to their purchases from the monopoly.  Is this proposal as socially desirable as requiring monopolists to equate price with marginal cost or average total cost?</w:t>
      </w:r>
    </w:p>
    <w:p w:rsidR="00EE0808" w:rsidRPr="00082B9E" w:rsidRDefault="00EE0808" w:rsidP="00EE0808">
      <w:pPr>
        <w:pStyle w:val="Outline1"/>
        <w:keepLines/>
        <w:jc w:val="both"/>
        <w:rPr>
          <w:b/>
        </w:rPr>
      </w:pPr>
      <w:r w:rsidRPr="00082B9E">
        <w:rPr>
          <w:b/>
        </w:rPr>
        <w:lastRenderedPageBreak/>
        <w:tab/>
        <w:t xml:space="preserve">No, the proposal does not consider that the output of the natural monopolist would still be at the suboptimal level where </w:t>
      </w:r>
      <w:r w:rsidRPr="00082B9E">
        <w:rPr>
          <w:b/>
          <w:i/>
        </w:rPr>
        <w:t>P</w:t>
      </w:r>
      <w:r w:rsidRPr="00082B9E">
        <w:rPr>
          <w:b/>
        </w:rPr>
        <w:t xml:space="preserve"> &gt; MC.  Too little would be produced and there would be an </w:t>
      </w:r>
      <w:proofErr w:type="spellStart"/>
      <w:r w:rsidRPr="00082B9E">
        <w:rPr>
          <w:b/>
        </w:rPr>
        <w:t>underallocation</w:t>
      </w:r>
      <w:proofErr w:type="spellEnd"/>
      <w:r w:rsidRPr="00082B9E">
        <w:rPr>
          <w:b/>
        </w:rPr>
        <w:t xml:space="preserve"> of resources.  Theoretically, it would be more desirable to force the natural monopolist to charge a price equal to marginal cost and subsidize any losses.  Even setting price equal to ATC would be an improvement over this proposal.  This fair-return pricing would allow for a normal profit and ensure greater production than the proposal would.</w:t>
      </w:r>
    </w:p>
    <w:p w:rsidR="00EE0808" w:rsidRDefault="00EE0808" w:rsidP="00EE0808">
      <w:pPr>
        <w:pStyle w:val="Outline1"/>
        <w:keepLines/>
        <w:jc w:val="both"/>
      </w:pPr>
      <w:r>
        <w:t xml:space="preserve"> </w:t>
      </w:r>
    </w:p>
    <w:p w:rsidR="00EE0808" w:rsidRDefault="00EE0808" w:rsidP="00EE0808">
      <w:pPr>
        <w:pStyle w:val="Outline1"/>
        <w:keepLines/>
        <w:jc w:val="both"/>
      </w:pPr>
      <w:r>
        <w:br w:type="page"/>
      </w:r>
      <w:r>
        <w:lastRenderedPageBreak/>
        <w:t>10-13</w:t>
      </w:r>
      <w:r>
        <w:tab/>
        <w:t>(</w:t>
      </w:r>
      <w:r>
        <w:rPr>
          <w:i/>
        </w:rPr>
        <w:t>Last Word</w:t>
      </w:r>
      <w:r>
        <w:t>)  How was De Beers able to control the world price of diamonds over the past several decades even though it produced only 50 percent of the diamonds?  What factors ended its monopoly?  What is its new strategy for earning economic profit, rather than just normal profit?</w:t>
      </w:r>
    </w:p>
    <w:p w:rsidR="00EE0808" w:rsidRPr="00082B9E" w:rsidRDefault="00EE0808" w:rsidP="00EE0808">
      <w:pPr>
        <w:pStyle w:val="Outline1"/>
        <w:keepLines/>
        <w:jc w:val="both"/>
        <w:rPr>
          <w:b/>
        </w:rPr>
      </w:pPr>
      <w:r w:rsidRPr="00082B9E">
        <w:rPr>
          <w:b/>
        </w:rPr>
        <w:tab/>
        <w:t xml:space="preserve">De Beers produces 50 percent of all rough-cut diamonds, but buys a large portion of the diamonds produced by other mines.  As a result, it marketed over 80 percent of the world’s diamonds.  </w:t>
      </w:r>
    </w:p>
    <w:p w:rsidR="00EE0808" w:rsidRPr="00082B9E" w:rsidRDefault="00EE0808" w:rsidP="00EE0808">
      <w:pPr>
        <w:pStyle w:val="Outline1"/>
        <w:keepLines/>
        <w:jc w:val="both"/>
        <w:rPr>
          <w:b/>
        </w:rPr>
      </w:pPr>
      <w:r w:rsidRPr="00082B9E">
        <w:rPr>
          <w:b/>
        </w:rPr>
        <w:tab/>
        <w:t>New diamonds were discovered and mined in Angola, Canada, and Australia and some of these diamonds were leaking into the world market.  In addition, Russia was allowed to sell a portion of its diamond stock directly into the world market.</w:t>
      </w:r>
    </w:p>
    <w:p w:rsidR="00EE0808" w:rsidRPr="00082B9E" w:rsidRDefault="00EE0808" w:rsidP="00EE0808">
      <w:pPr>
        <w:pStyle w:val="Outline1"/>
        <w:keepLines/>
        <w:jc w:val="both"/>
        <w:rPr>
          <w:b/>
        </w:rPr>
      </w:pPr>
      <w:r w:rsidRPr="00082B9E">
        <w:rPr>
          <w:b/>
        </w:rPr>
        <w:tab/>
        <w:t xml:space="preserve">De Beers’ new strategy is to transform itself into a firm selling premium diamonds and other luxury goods.  This new image will be portrayed in an advertising campaign.  </w:t>
      </w:r>
    </w:p>
    <w:p w:rsidR="00CF4865" w:rsidRDefault="00CF4865"/>
    <w:sectPr w:rsidR="00CF4865" w:rsidSect="00CB5801">
      <w:headerReference w:type="even" r:id="rId6"/>
      <w:headerReference w:type="default" r:id="rId7"/>
      <w:footerReference w:type="even" r:id="rId8"/>
      <w:footerReference w:type="default" r:id="rId9"/>
      <w:headerReference w:type="first" r:id="rId10"/>
      <w:footerReference w:type="first" r:id="rId11"/>
      <w:footnotePr>
        <w:numRestart w:val="eachPage"/>
      </w:footnotePr>
      <w:pgSz w:w="12240" w:h="15840"/>
      <w:pgMar w:top="1440" w:right="1440" w:bottom="1440" w:left="1440"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88" w:rsidRDefault="00F967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146</w:t>
    </w:r>
    <w:r>
      <w:rPr>
        <w:rStyle w:val="PageNumber"/>
      </w:rPr>
      <w:fldChar w:fldCharType="end"/>
    </w:r>
  </w:p>
  <w:p w:rsidR="000C2A88" w:rsidRDefault="00F96775">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88" w:rsidRPr="00CB5801" w:rsidRDefault="00F96775" w:rsidP="00CB5801">
    <w:pPr>
      <w:pStyle w:val="Footer"/>
    </w:pPr>
    <w:r w:rsidRPr="00CB5801">
      <w:rPr>
        <w:spacing w:val="4"/>
      </w:rPr>
      <w:t>10-</w:t>
    </w:r>
    <w:r w:rsidRPr="00CB5801">
      <w:rPr>
        <w:spacing w:val="4"/>
      </w:rPr>
      <w:fldChar w:fldCharType="begin"/>
    </w:r>
    <w:r w:rsidRPr="00CB5801">
      <w:rPr>
        <w:spacing w:val="4"/>
      </w:rPr>
      <w:instrText xml:space="preserve"> PAGE  \* MERGEFORMAT </w:instrText>
    </w:r>
    <w:r w:rsidRPr="00CB5801">
      <w:rPr>
        <w:spacing w:val="4"/>
      </w:rPr>
      <w:fldChar w:fldCharType="separate"/>
    </w:r>
    <w:r w:rsidR="001268A8">
      <w:rPr>
        <w:noProof/>
        <w:spacing w:val="4"/>
      </w:rPr>
      <w:t>1</w:t>
    </w:r>
    <w:r w:rsidRPr="00CB5801">
      <w:rPr>
        <w:spacing w:val="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88" w:rsidRDefault="00F96775">
    <w:pPr>
      <w:pStyle w:val="Footer"/>
      <w:jc w:val="left"/>
    </w:pPr>
    <w:r>
      <w:t>302</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88" w:rsidRDefault="00F96775">
    <w:pPr>
      <w:pStyle w:val="TableBody"/>
      <w:rPr>
        <w:b/>
      </w:rPr>
    </w:pPr>
    <w:r>
      <w:rPr>
        <w:b/>
      </w:rPr>
      <w:t>Pure Monopoly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88" w:rsidRPr="00CB5801" w:rsidRDefault="00F96775" w:rsidP="00CB5801">
    <w:pPr>
      <w:pStyle w:val="Header"/>
    </w:pPr>
    <w:r w:rsidRPr="00CB5801">
      <w:rPr>
        <w:spacing w:val="4"/>
      </w:rPr>
      <w:t>Chapter 10 - Pure Monopoly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96" w:rsidRDefault="00F967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Restart w:val="eachPage"/>
  </w:footnotePr>
  <w:compat/>
  <w:rsids>
    <w:rsidRoot w:val="00EE0808"/>
    <w:rsid w:val="00082B9E"/>
    <w:rsid w:val="001268A8"/>
    <w:rsid w:val="00CF4865"/>
    <w:rsid w:val="00EE0808"/>
    <w:rsid w:val="00F96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808"/>
    <w:pPr>
      <w:spacing w:after="0" w:line="240" w:lineRule="auto"/>
    </w:pPr>
    <w:rPr>
      <w:rFonts w:ascii="Times New Roman" w:eastAsia="Times New Roman" w:hAnsi="Times New Roman" w:cs="Times New Roman"/>
      <w:szCs w:val="20"/>
    </w:rPr>
  </w:style>
  <w:style w:type="paragraph" w:styleId="Heading1">
    <w:name w:val="heading 1"/>
    <w:next w:val="BodyText"/>
    <w:link w:val="Heading1Char"/>
    <w:qFormat/>
    <w:rsid w:val="00EE0808"/>
    <w:pPr>
      <w:keepNext/>
      <w:spacing w:before="120" w:after="120" w:line="240" w:lineRule="auto"/>
      <w:outlineLvl w:val="0"/>
    </w:pPr>
    <w:rPr>
      <w:rFonts w:ascii="Arial" w:eastAsia="Times New Roman" w:hAnsi="Arial" w:cs="Times New Roman"/>
      <w:b/>
      <w:kern w:val="28"/>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0808"/>
    <w:rPr>
      <w:rFonts w:ascii="Arial" w:eastAsia="Times New Roman" w:hAnsi="Arial" w:cs="Times New Roman"/>
      <w:b/>
      <w:kern w:val="28"/>
      <w:sz w:val="24"/>
      <w:szCs w:val="20"/>
      <w:u w:val="single"/>
    </w:rPr>
  </w:style>
  <w:style w:type="paragraph" w:styleId="Header">
    <w:name w:val="header"/>
    <w:link w:val="HeaderChar"/>
    <w:rsid w:val="00EE0808"/>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EE0808"/>
    <w:rPr>
      <w:rFonts w:ascii="Times New Roman" w:eastAsia="Times New Roman" w:hAnsi="Times New Roman" w:cs="Times New Roman"/>
      <w:sz w:val="20"/>
      <w:szCs w:val="20"/>
    </w:rPr>
  </w:style>
  <w:style w:type="paragraph" w:styleId="Footer">
    <w:name w:val="footer"/>
    <w:link w:val="FooterChar"/>
    <w:rsid w:val="00EE0808"/>
    <w:pPr>
      <w:tabs>
        <w:tab w:val="center" w:pos="4320"/>
        <w:tab w:val="right" w:pos="8640"/>
      </w:tabs>
      <w:spacing w:after="0" w:line="240" w:lineRule="auto"/>
      <w:jc w:val="center"/>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EE0808"/>
    <w:rPr>
      <w:rFonts w:ascii="Times New Roman" w:eastAsia="Times New Roman" w:hAnsi="Times New Roman" w:cs="Times New Roman"/>
      <w:sz w:val="20"/>
      <w:szCs w:val="20"/>
    </w:rPr>
  </w:style>
  <w:style w:type="paragraph" w:customStyle="1" w:styleId="TableBody">
    <w:name w:val="Table Body"/>
    <w:rsid w:val="00EE0808"/>
    <w:pPr>
      <w:keepNext/>
      <w:spacing w:after="0" w:line="240" w:lineRule="auto"/>
    </w:pPr>
    <w:rPr>
      <w:rFonts w:ascii="Times New Roman" w:eastAsia="Times New Roman" w:hAnsi="Times New Roman" w:cs="Times New Roman"/>
      <w:szCs w:val="20"/>
    </w:rPr>
  </w:style>
  <w:style w:type="paragraph" w:customStyle="1" w:styleId="Outline1">
    <w:name w:val="Outline 1"/>
    <w:rsid w:val="00EE0808"/>
    <w:pPr>
      <w:tabs>
        <w:tab w:val="left" w:pos="720"/>
        <w:tab w:val="left" w:pos="1080"/>
        <w:tab w:val="left" w:pos="1440"/>
        <w:tab w:val="left" w:pos="1800"/>
        <w:tab w:val="left" w:pos="2160"/>
        <w:tab w:val="left" w:pos="2520"/>
        <w:tab w:val="left" w:pos="2880"/>
        <w:tab w:val="left" w:pos="3240"/>
      </w:tabs>
      <w:spacing w:before="60" w:after="60" w:line="240" w:lineRule="auto"/>
      <w:ind w:left="720" w:hanging="720"/>
      <w:outlineLvl w:val="0"/>
    </w:pPr>
    <w:rPr>
      <w:rFonts w:ascii="Times New Roman" w:eastAsia="Times New Roman" w:hAnsi="Times New Roman" w:cs="Times New Roman"/>
      <w:szCs w:val="20"/>
    </w:rPr>
  </w:style>
  <w:style w:type="paragraph" w:customStyle="1" w:styleId="Outline2">
    <w:name w:val="Outline 2"/>
    <w:basedOn w:val="Outline1"/>
    <w:rsid w:val="00EE0808"/>
    <w:pPr>
      <w:ind w:left="1080" w:hanging="360"/>
      <w:outlineLvl w:val="1"/>
    </w:pPr>
  </w:style>
  <w:style w:type="character" w:styleId="PageNumber">
    <w:name w:val="page number"/>
    <w:basedOn w:val="DefaultParagraphFont"/>
    <w:rsid w:val="00EE0808"/>
  </w:style>
  <w:style w:type="paragraph" w:styleId="BodyText">
    <w:name w:val="Body Text"/>
    <w:basedOn w:val="Normal"/>
    <w:link w:val="BodyTextChar"/>
    <w:uiPriority w:val="99"/>
    <w:semiHidden/>
    <w:unhideWhenUsed/>
    <w:rsid w:val="00EE0808"/>
    <w:pPr>
      <w:spacing w:after="120"/>
    </w:pPr>
  </w:style>
  <w:style w:type="character" w:customStyle="1" w:styleId="BodyTextChar">
    <w:name w:val="Body Text Char"/>
    <w:basedOn w:val="DefaultParagraphFont"/>
    <w:link w:val="BodyText"/>
    <w:uiPriority w:val="99"/>
    <w:semiHidden/>
    <w:rsid w:val="00EE0808"/>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EE0808"/>
    <w:rPr>
      <w:rFonts w:ascii="Tahoma" w:hAnsi="Tahoma" w:cs="Tahoma"/>
      <w:sz w:val="16"/>
      <w:szCs w:val="16"/>
    </w:rPr>
  </w:style>
  <w:style w:type="character" w:customStyle="1" w:styleId="BalloonTextChar">
    <w:name w:val="Balloon Text Char"/>
    <w:basedOn w:val="DefaultParagraphFont"/>
    <w:link w:val="BalloonText"/>
    <w:uiPriority w:val="99"/>
    <w:semiHidden/>
    <w:rsid w:val="00EE080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2.png"/><Relationship Id="rId10" Type="http://schemas.openxmlformats.org/officeDocument/2006/relationships/header" Target="header3.xml"/><Relationship Id="rId4" Type="http://schemas.openxmlformats.org/officeDocument/2006/relationships/image" Target="media/image1.jpeg"/><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8</Pages>
  <Words>2071</Words>
  <Characters>11809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2011-03-15T16:00:00Z</cp:lastPrinted>
  <dcterms:created xsi:type="dcterms:W3CDTF">2011-03-15T15:06:00Z</dcterms:created>
  <dcterms:modified xsi:type="dcterms:W3CDTF">2011-03-15T16:16:00Z</dcterms:modified>
</cp:coreProperties>
</file>